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7FB" w:rsidRDefault="00371BF4" w:rsidP="00426E50">
      <w:pPr>
        <w:spacing w:after="60"/>
        <w:jc w:val="center"/>
        <w:rPr>
          <w:rFonts w:ascii="Garamond" w:hAnsi="Garamond" w:cs="Arial Narrow"/>
          <w:b/>
          <w:bCs/>
          <w:sz w:val="32"/>
          <w:szCs w:val="32"/>
        </w:rPr>
      </w:pPr>
      <w:r w:rsidRPr="005467FB">
        <w:rPr>
          <w:rFonts w:ascii="Garamond" w:hAnsi="Garamond" w:cs="Arial Narrow"/>
          <w:b/>
          <w:bCs/>
          <w:sz w:val="32"/>
          <w:szCs w:val="32"/>
        </w:rPr>
        <w:t xml:space="preserve">Umowa </w:t>
      </w:r>
    </w:p>
    <w:p w:rsidR="00371BF4" w:rsidRPr="005467FB" w:rsidRDefault="00371BF4" w:rsidP="00426E50">
      <w:pPr>
        <w:spacing w:after="60"/>
        <w:jc w:val="center"/>
        <w:rPr>
          <w:rFonts w:ascii="Garamond" w:hAnsi="Garamond" w:cs="Arial Narrow"/>
          <w:b/>
          <w:bCs/>
          <w:sz w:val="32"/>
          <w:szCs w:val="32"/>
        </w:rPr>
      </w:pPr>
      <w:r w:rsidRPr="005467FB">
        <w:rPr>
          <w:rFonts w:ascii="Garamond" w:hAnsi="Garamond" w:cs="Arial Narrow"/>
          <w:b/>
          <w:bCs/>
          <w:sz w:val="32"/>
          <w:szCs w:val="32"/>
        </w:rPr>
        <w:t xml:space="preserve">najmu </w:t>
      </w:r>
      <w:r w:rsidR="005467FB">
        <w:rPr>
          <w:rFonts w:ascii="Garamond" w:hAnsi="Garamond" w:cs="Arial Narrow"/>
          <w:b/>
          <w:bCs/>
          <w:sz w:val="32"/>
          <w:szCs w:val="32"/>
        </w:rPr>
        <w:t xml:space="preserve">okazjonalnego </w:t>
      </w:r>
      <w:r w:rsidRPr="005467FB">
        <w:rPr>
          <w:rFonts w:ascii="Garamond" w:hAnsi="Garamond" w:cs="Arial Narrow"/>
          <w:b/>
          <w:bCs/>
          <w:sz w:val="32"/>
          <w:szCs w:val="32"/>
        </w:rPr>
        <w:t xml:space="preserve">lokalu mieszkalnego </w:t>
      </w:r>
    </w:p>
    <w:p w:rsidR="00371BF4" w:rsidRPr="005467FB" w:rsidRDefault="00371BF4" w:rsidP="00426E50">
      <w:pPr>
        <w:spacing w:after="60"/>
        <w:rPr>
          <w:rFonts w:ascii="Garamond" w:hAnsi="Garamond" w:cs="Arial Narrow"/>
          <w:sz w:val="24"/>
          <w:szCs w:val="24"/>
        </w:rPr>
      </w:pPr>
    </w:p>
    <w:p w:rsidR="00371BF4" w:rsidRPr="005467FB" w:rsidRDefault="00371BF4" w:rsidP="005467FB">
      <w:pPr>
        <w:spacing w:after="60"/>
        <w:jc w:val="both"/>
        <w:rPr>
          <w:rFonts w:ascii="Garamond" w:hAnsi="Garamond" w:cs="Arial Narrow"/>
          <w:sz w:val="24"/>
          <w:szCs w:val="24"/>
        </w:rPr>
      </w:pPr>
      <w:r w:rsidRPr="005467FB">
        <w:rPr>
          <w:rFonts w:ascii="Garamond" w:hAnsi="Garamond" w:cs="Arial Narrow"/>
          <w:sz w:val="24"/>
          <w:szCs w:val="24"/>
        </w:rPr>
        <w:t xml:space="preserve">Zawarta w dniu </w:t>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r>
      <w:r w:rsidR="008371D5">
        <w:rPr>
          <w:rFonts w:ascii="Garamond" w:hAnsi="Garamond" w:cs="Arial Narrow"/>
          <w:sz w:val="24"/>
          <w:szCs w:val="24"/>
        </w:rPr>
        <w:softHyphen/>
        <w:t>___________</w:t>
      </w:r>
      <w:r w:rsidR="002B4837" w:rsidRPr="005467FB">
        <w:rPr>
          <w:rFonts w:ascii="Garamond" w:hAnsi="Garamond" w:cs="Arial Narrow"/>
          <w:sz w:val="24"/>
          <w:szCs w:val="24"/>
        </w:rPr>
        <w:t xml:space="preserve"> </w:t>
      </w:r>
      <w:r w:rsidRPr="005467FB">
        <w:rPr>
          <w:rFonts w:ascii="Garamond" w:hAnsi="Garamond" w:cs="Arial Narrow"/>
          <w:sz w:val="24"/>
          <w:szCs w:val="24"/>
        </w:rPr>
        <w:t xml:space="preserve">roku w </w:t>
      </w:r>
      <w:r w:rsidR="008371D5">
        <w:rPr>
          <w:rFonts w:ascii="Garamond" w:hAnsi="Garamond" w:cs="Arial Narrow"/>
          <w:sz w:val="24"/>
          <w:szCs w:val="24"/>
        </w:rPr>
        <w:t>______________</w:t>
      </w:r>
      <w:r w:rsidRPr="005467FB">
        <w:rPr>
          <w:rFonts w:ascii="Garamond" w:hAnsi="Garamond" w:cs="Arial Narrow"/>
          <w:sz w:val="24"/>
          <w:szCs w:val="24"/>
        </w:rPr>
        <w:t xml:space="preserve"> pomiędzy:</w:t>
      </w:r>
    </w:p>
    <w:p w:rsidR="00371BF4" w:rsidRPr="005467FB" w:rsidRDefault="00371BF4" w:rsidP="005467FB">
      <w:pPr>
        <w:spacing w:after="60"/>
        <w:jc w:val="both"/>
        <w:rPr>
          <w:rFonts w:ascii="Garamond" w:hAnsi="Garamond" w:cs="Arial Narrow"/>
          <w:b/>
          <w:bCs/>
          <w:sz w:val="24"/>
          <w:szCs w:val="24"/>
        </w:rPr>
      </w:pPr>
    </w:p>
    <w:p w:rsidR="00371BF4" w:rsidRPr="005467FB" w:rsidRDefault="008371D5" w:rsidP="005467FB">
      <w:pPr>
        <w:spacing w:after="60"/>
        <w:jc w:val="both"/>
        <w:rPr>
          <w:rFonts w:ascii="Garamond" w:hAnsi="Garamond" w:cs="Arial Narrow"/>
          <w:sz w:val="24"/>
          <w:szCs w:val="24"/>
        </w:rPr>
      </w:pPr>
      <w:r>
        <w:rPr>
          <w:rFonts w:ascii="Garamond" w:hAnsi="Garamond" w:cs="Arial Narrow"/>
          <w:b/>
          <w:bCs/>
          <w:sz w:val="24"/>
          <w:szCs w:val="24"/>
        </w:rPr>
        <w:t>_____________________________________________</w:t>
      </w:r>
      <w:r w:rsidR="00371BF4" w:rsidRPr="005467FB">
        <w:rPr>
          <w:rFonts w:ascii="Garamond" w:hAnsi="Garamond" w:cs="Arial Narrow"/>
          <w:sz w:val="24"/>
          <w:szCs w:val="24"/>
        </w:rPr>
        <w:t xml:space="preserve">, zamieszkałym w </w:t>
      </w:r>
      <w:r>
        <w:rPr>
          <w:rFonts w:ascii="Garamond" w:hAnsi="Garamond" w:cs="Arial Narrow"/>
          <w:sz w:val="24"/>
          <w:szCs w:val="24"/>
        </w:rPr>
        <w:t>___________________________</w:t>
      </w:r>
      <w:r w:rsidR="00371BF4" w:rsidRPr="005467FB">
        <w:rPr>
          <w:rFonts w:ascii="Garamond" w:hAnsi="Garamond" w:cs="Arial Narrow"/>
          <w:sz w:val="24"/>
          <w:szCs w:val="24"/>
        </w:rPr>
        <w:t xml:space="preserve">, legitymującym się dowodem osobistym </w:t>
      </w:r>
      <w:r>
        <w:rPr>
          <w:rFonts w:ascii="Garamond" w:hAnsi="Garamond" w:cs="Arial Narrow"/>
          <w:sz w:val="24"/>
          <w:szCs w:val="24"/>
        </w:rPr>
        <w:t>_________________</w:t>
      </w:r>
      <w:r w:rsidR="00371BF4" w:rsidRPr="005467FB">
        <w:rPr>
          <w:rFonts w:ascii="Garamond" w:hAnsi="Garamond" w:cs="Arial Narrow"/>
          <w:sz w:val="24"/>
          <w:szCs w:val="24"/>
        </w:rPr>
        <w:t xml:space="preserve">, numer PESEL: </w:t>
      </w:r>
      <w:r>
        <w:rPr>
          <w:rFonts w:ascii="Garamond" w:hAnsi="Garamond" w:cs="Arial Narrow"/>
          <w:sz w:val="24"/>
          <w:szCs w:val="24"/>
        </w:rPr>
        <w:t>__________________________</w:t>
      </w:r>
      <w:r w:rsidR="00371BF4" w:rsidRPr="005467FB">
        <w:rPr>
          <w:rFonts w:ascii="Garamond" w:hAnsi="Garamond" w:cs="Arial Narrow"/>
          <w:sz w:val="24"/>
          <w:szCs w:val="24"/>
        </w:rPr>
        <w:t>, zwanym dalej „Wynajmującym”</w:t>
      </w:r>
    </w:p>
    <w:p w:rsidR="00371BF4" w:rsidRPr="005467FB" w:rsidRDefault="00371BF4" w:rsidP="005467FB">
      <w:pPr>
        <w:spacing w:after="60"/>
        <w:jc w:val="both"/>
        <w:rPr>
          <w:rFonts w:ascii="Garamond" w:hAnsi="Garamond" w:cs="Arial Narrow"/>
          <w:sz w:val="24"/>
          <w:szCs w:val="24"/>
        </w:rPr>
      </w:pPr>
      <w:r w:rsidRPr="005467FB">
        <w:rPr>
          <w:rFonts w:ascii="Garamond" w:hAnsi="Garamond" w:cs="Arial Narrow"/>
          <w:sz w:val="24"/>
          <w:szCs w:val="24"/>
        </w:rPr>
        <w:t>i</w:t>
      </w:r>
    </w:p>
    <w:p w:rsidR="00371BF4" w:rsidRPr="005467FB" w:rsidRDefault="008371D5" w:rsidP="005467FB">
      <w:pPr>
        <w:spacing w:after="60"/>
        <w:jc w:val="both"/>
        <w:rPr>
          <w:rFonts w:ascii="Garamond" w:hAnsi="Garamond" w:cs="Arial Narrow"/>
          <w:sz w:val="24"/>
          <w:szCs w:val="24"/>
        </w:rPr>
      </w:pPr>
      <w:r>
        <w:rPr>
          <w:rFonts w:ascii="Garamond" w:hAnsi="Garamond" w:cs="Arial Narrow"/>
          <w:b/>
          <w:bCs/>
          <w:sz w:val="24"/>
          <w:szCs w:val="24"/>
        </w:rPr>
        <w:t>____________________________________________</w:t>
      </w:r>
      <w:r w:rsidR="00371BF4" w:rsidRPr="005467FB">
        <w:rPr>
          <w:rFonts w:ascii="Garamond" w:hAnsi="Garamond" w:cs="Arial Narrow"/>
          <w:sz w:val="24"/>
          <w:szCs w:val="24"/>
        </w:rPr>
        <w:t>, zam</w:t>
      </w:r>
      <w:r w:rsidR="005467FB">
        <w:rPr>
          <w:rFonts w:ascii="Garamond" w:hAnsi="Garamond" w:cs="Arial Narrow"/>
          <w:sz w:val="24"/>
          <w:szCs w:val="24"/>
        </w:rPr>
        <w:t xml:space="preserve">ieszkałym w </w:t>
      </w:r>
      <w:r>
        <w:rPr>
          <w:rFonts w:ascii="Garamond" w:hAnsi="Garamond" w:cs="Arial Narrow"/>
          <w:sz w:val="24"/>
          <w:szCs w:val="24"/>
        </w:rPr>
        <w:t>___________________________</w:t>
      </w:r>
      <w:r w:rsidRPr="005467FB">
        <w:rPr>
          <w:rFonts w:ascii="Garamond" w:hAnsi="Garamond" w:cs="Arial Narrow"/>
          <w:sz w:val="24"/>
          <w:szCs w:val="24"/>
        </w:rPr>
        <w:t>,</w:t>
      </w:r>
      <w:r w:rsidR="005467FB">
        <w:rPr>
          <w:rFonts w:ascii="Garamond" w:hAnsi="Garamond" w:cs="Arial Narrow"/>
          <w:sz w:val="24"/>
          <w:szCs w:val="24"/>
        </w:rPr>
        <w:t xml:space="preserve"> legitymującym</w:t>
      </w:r>
      <w:r w:rsidR="00371BF4" w:rsidRPr="005467FB">
        <w:rPr>
          <w:rFonts w:ascii="Garamond" w:hAnsi="Garamond" w:cs="Arial Narrow"/>
          <w:sz w:val="24"/>
          <w:szCs w:val="24"/>
        </w:rPr>
        <w:t xml:space="preserve"> się dowodem osobistym </w:t>
      </w:r>
      <w:r>
        <w:rPr>
          <w:rFonts w:ascii="Garamond" w:hAnsi="Garamond" w:cs="Arial Narrow"/>
          <w:sz w:val="24"/>
          <w:szCs w:val="24"/>
        </w:rPr>
        <w:t>_________________</w:t>
      </w:r>
      <w:r w:rsidR="00371BF4" w:rsidRPr="005467FB">
        <w:rPr>
          <w:rFonts w:ascii="Garamond" w:hAnsi="Garamond" w:cs="Arial Narrow"/>
          <w:sz w:val="24"/>
          <w:szCs w:val="24"/>
        </w:rPr>
        <w:t xml:space="preserve">numer PESEL: </w:t>
      </w:r>
      <w:r>
        <w:rPr>
          <w:rFonts w:ascii="Garamond" w:hAnsi="Garamond" w:cs="Arial Narrow"/>
          <w:sz w:val="24"/>
          <w:szCs w:val="24"/>
        </w:rPr>
        <w:t>_________________________</w:t>
      </w:r>
      <w:r w:rsidR="005467FB">
        <w:rPr>
          <w:rFonts w:ascii="Garamond" w:hAnsi="Garamond" w:cs="Arial Narrow"/>
          <w:sz w:val="24"/>
          <w:szCs w:val="24"/>
        </w:rPr>
        <w:t>, zwanym</w:t>
      </w:r>
      <w:r w:rsidR="00371BF4" w:rsidRPr="005467FB">
        <w:rPr>
          <w:rFonts w:ascii="Garamond" w:hAnsi="Garamond" w:cs="Arial Narrow"/>
          <w:sz w:val="24"/>
          <w:szCs w:val="24"/>
        </w:rPr>
        <w:t xml:space="preserve"> dalej „Najemcą”.</w:t>
      </w:r>
    </w:p>
    <w:p w:rsidR="00371BF4" w:rsidRPr="005467FB" w:rsidRDefault="00371BF4" w:rsidP="005467FB">
      <w:pPr>
        <w:spacing w:after="60"/>
        <w:jc w:val="both"/>
        <w:rPr>
          <w:rFonts w:ascii="Garamond" w:hAnsi="Garamond" w:cs="Arial Narrow"/>
          <w:sz w:val="24"/>
          <w:szCs w:val="24"/>
        </w:rPr>
      </w:pPr>
    </w:p>
    <w:p w:rsidR="00371BF4" w:rsidRPr="005467FB" w:rsidRDefault="00371BF4" w:rsidP="005467FB">
      <w:pPr>
        <w:spacing w:after="60"/>
        <w:jc w:val="both"/>
        <w:rPr>
          <w:rFonts w:ascii="Garamond" w:hAnsi="Garamond" w:cs="Arial Narrow"/>
          <w:sz w:val="24"/>
          <w:szCs w:val="24"/>
        </w:rPr>
      </w:pPr>
      <w:r w:rsidRPr="005467FB">
        <w:rPr>
          <w:rFonts w:ascii="Garamond" w:hAnsi="Garamond" w:cs="Arial Narrow"/>
          <w:sz w:val="24"/>
          <w:szCs w:val="24"/>
        </w:rPr>
        <w:t>Wynajmujący i Najemca zwani są dalej łącznie Stronami, a indywidualnie Stroną.</w:t>
      </w:r>
    </w:p>
    <w:p w:rsidR="00371BF4" w:rsidRPr="005467FB" w:rsidRDefault="00371BF4" w:rsidP="00426E50">
      <w:pPr>
        <w:spacing w:after="60"/>
        <w:rPr>
          <w:rFonts w:ascii="Garamond" w:hAnsi="Garamond" w:cs="Arial Narrow"/>
          <w:sz w:val="24"/>
          <w:szCs w:val="24"/>
        </w:rPr>
      </w:pPr>
    </w:p>
    <w:p w:rsidR="00371BF4" w:rsidRPr="005467FB" w:rsidRDefault="00371BF4" w:rsidP="00426E50">
      <w:pPr>
        <w:spacing w:after="60"/>
        <w:jc w:val="center"/>
        <w:rPr>
          <w:rFonts w:ascii="Garamond" w:hAnsi="Garamond" w:cs="Arial Narrow"/>
          <w:b/>
          <w:bCs/>
          <w:sz w:val="24"/>
          <w:szCs w:val="24"/>
        </w:rPr>
      </w:pPr>
      <w:r w:rsidRPr="005467FB">
        <w:rPr>
          <w:rFonts w:ascii="Garamond" w:hAnsi="Garamond" w:cs="Arial Narrow"/>
          <w:b/>
          <w:bCs/>
          <w:sz w:val="24"/>
          <w:szCs w:val="24"/>
        </w:rPr>
        <w:t>§ 1.</w:t>
      </w:r>
      <w:r w:rsidRPr="005467FB">
        <w:rPr>
          <w:rFonts w:ascii="Garamond" w:hAnsi="Garamond" w:cs="Arial Narrow"/>
          <w:b/>
          <w:bCs/>
          <w:sz w:val="24"/>
          <w:szCs w:val="24"/>
        </w:rPr>
        <w:br/>
        <w:t>Przedmiot najmu</w:t>
      </w:r>
    </w:p>
    <w:p w:rsidR="00371BF4" w:rsidRPr="005467FB" w:rsidRDefault="00371BF4" w:rsidP="00426E50">
      <w:pPr>
        <w:spacing w:after="60"/>
        <w:jc w:val="center"/>
        <w:rPr>
          <w:rFonts w:ascii="Garamond" w:hAnsi="Garamond" w:cs="Arial Narrow"/>
          <w:b/>
          <w:bCs/>
          <w:sz w:val="24"/>
          <w:szCs w:val="24"/>
        </w:rPr>
      </w:pPr>
    </w:p>
    <w:p w:rsidR="005467FB" w:rsidRDefault="00371BF4" w:rsidP="005467FB">
      <w:pPr>
        <w:pStyle w:val="Akapitzlist"/>
        <w:numPr>
          <w:ilvl w:val="0"/>
          <w:numId w:val="2"/>
        </w:numPr>
        <w:spacing w:after="60"/>
        <w:jc w:val="both"/>
        <w:rPr>
          <w:rFonts w:ascii="Garamond" w:hAnsi="Garamond" w:cs="Arial Narrow"/>
          <w:sz w:val="24"/>
          <w:szCs w:val="24"/>
        </w:rPr>
      </w:pPr>
      <w:r w:rsidRPr="005467FB">
        <w:rPr>
          <w:rFonts w:ascii="Garamond" w:hAnsi="Garamond" w:cs="Arial Narrow"/>
          <w:sz w:val="24"/>
          <w:szCs w:val="24"/>
        </w:rPr>
        <w:t xml:space="preserve">Przedmiotem umowy jest najem okazjonalny lokalu w rozumieniu przepisów </w:t>
      </w:r>
      <w:r w:rsidR="008371D5">
        <w:rPr>
          <w:rFonts w:ascii="Garamond" w:hAnsi="Garamond" w:cs="Arial Narrow"/>
          <w:sz w:val="24"/>
          <w:szCs w:val="24"/>
        </w:rPr>
        <w:t>ustawy o </w:t>
      </w:r>
      <w:r w:rsidR="005467FB" w:rsidRPr="005467FB">
        <w:rPr>
          <w:rFonts w:ascii="Garamond" w:hAnsi="Garamond" w:cs="Arial Narrow"/>
          <w:sz w:val="24"/>
          <w:szCs w:val="24"/>
        </w:rPr>
        <w:t>ochronie praw lokatorów, mieszkaniowym zasobie gminy i o zmianie Kodeksu cywilnego</w:t>
      </w:r>
      <w:r w:rsidR="005467FB">
        <w:rPr>
          <w:rFonts w:ascii="Garamond" w:hAnsi="Garamond" w:cs="Arial Narrow"/>
          <w:sz w:val="24"/>
          <w:szCs w:val="24"/>
        </w:rPr>
        <w:t>.</w:t>
      </w:r>
    </w:p>
    <w:p w:rsidR="00371BF4" w:rsidRPr="005467FB" w:rsidRDefault="00371BF4" w:rsidP="005467FB">
      <w:pPr>
        <w:pStyle w:val="Akapitzlist"/>
        <w:numPr>
          <w:ilvl w:val="0"/>
          <w:numId w:val="2"/>
        </w:numPr>
        <w:spacing w:after="60"/>
        <w:jc w:val="both"/>
        <w:rPr>
          <w:rFonts w:ascii="Garamond" w:hAnsi="Garamond" w:cs="Arial Narrow"/>
          <w:sz w:val="24"/>
          <w:szCs w:val="24"/>
        </w:rPr>
      </w:pPr>
      <w:r w:rsidRPr="005467FB">
        <w:rPr>
          <w:rFonts w:ascii="Garamond" w:hAnsi="Garamond" w:cs="Arial Narrow"/>
          <w:sz w:val="24"/>
          <w:szCs w:val="24"/>
        </w:rPr>
        <w:t>Przedmiotem najmu okazjonalnego jest lokal mieszkalny</w:t>
      </w:r>
      <w:r w:rsidR="005467FB">
        <w:rPr>
          <w:rFonts w:ascii="Garamond" w:hAnsi="Garamond" w:cs="Arial Narrow"/>
          <w:sz w:val="24"/>
          <w:szCs w:val="24"/>
        </w:rPr>
        <w:t xml:space="preserve"> numer </w:t>
      </w:r>
      <w:r w:rsidR="008371D5">
        <w:rPr>
          <w:rFonts w:ascii="Garamond" w:hAnsi="Garamond" w:cs="Arial Narrow"/>
          <w:sz w:val="24"/>
          <w:szCs w:val="24"/>
        </w:rPr>
        <w:t>_______</w:t>
      </w:r>
      <w:r w:rsidRPr="005467FB">
        <w:rPr>
          <w:rFonts w:ascii="Garamond" w:hAnsi="Garamond" w:cs="Arial Narrow"/>
          <w:sz w:val="24"/>
          <w:szCs w:val="24"/>
        </w:rPr>
        <w:t xml:space="preserve"> </w:t>
      </w:r>
      <w:r w:rsidR="005467FB">
        <w:rPr>
          <w:rFonts w:ascii="Garamond" w:hAnsi="Garamond" w:cs="Arial Narrow"/>
          <w:sz w:val="24"/>
          <w:szCs w:val="24"/>
        </w:rPr>
        <w:t>położony w</w:t>
      </w:r>
      <w:r w:rsidR="008371D5">
        <w:rPr>
          <w:rFonts w:ascii="Garamond" w:hAnsi="Garamond" w:cs="Arial Narrow"/>
          <w:sz w:val="24"/>
          <w:szCs w:val="24"/>
        </w:rPr>
        <w:t>_______________</w:t>
      </w:r>
      <w:r w:rsidR="005467FB">
        <w:rPr>
          <w:rFonts w:ascii="Garamond" w:hAnsi="Garamond" w:cs="Arial Narrow"/>
          <w:sz w:val="24"/>
          <w:szCs w:val="24"/>
        </w:rPr>
        <w:t xml:space="preserve"> przy ulicy</w:t>
      </w:r>
      <w:r w:rsidR="008371D5">
        <w:rPr>
          <w:rFonts w:ascii="Garamond" w:hAnsi="Garamond" w:cs="Arial Narrow"/>
          <w:sz w:val="24"/>
          <w:szCs w:val="24"/>
        </w:rPr>
        <w:t>____________ numer ______________</w:t>
      </w:r>
      <w:r w:rsidRPr="005467FB">
        <w:rPr>
          <w:rFonts w:ascii="Garamond" w:hAnsi="Garamond" w:cs="Arial Narrow"/>
          <w:sz w:val="24"/>
          <w:szCs w:val="24"/>
        </w:rPr>
        <w:t>, o łącznej powierzchni</w:t>
      </w:r>
      <w:r w:rsidR="005467FB">
        <w:rPr>
          <w:rFonts w:ascii="Garamond" w:hAnsi="Garamond" w:cs="Arial Narrow"/>
          <w:sz w:val="24"/>
          <w:szCs w:val="24"/>
        </w:rPr>
        <w:t xml:space="preserve"> użytkowej </w:t>
      </w:r>
      <w:r w:rsidRPr="005467FB">
        <w:rPr>
          <w:rFonts w:ascii="Garamond" w:hAnsi="Garamond" w:cs="Arial Narrow"/>
          <w:sz w:val="24"/>
          <w:szCs w:val="24"/>
        </w:rPr>
        <w:t xml:space="preserve"> </w:t>
      </w:r>
      <w:r w:rsidR="008371D5">
        <w:rPr>
          <w:rFonts w:ascii="Garamond" w:hAnsi="Garamond" w:cs="Arial Narrow"/>
          <w:sz w:val="24"/>
          <w:szCs w:val="24"/>
        </w:rPr>
        <w:t>________________</w:t>
      </w:r>
      <w:r w:rsidRPr="005467FB">
        <w:rPr>
          <w:rFonts w:ascii="Garamond" w:hAnsi="Garamond" w:cs="Arial Narrow"/>
          <w:sz w:val="24"/>
          <w:szCs w:val="24"/>
        </w:rPr>
        <w:t>m2 (</w:t>
      </w:r>
      <w:r w:rsidR="005467FB">
        <w:rPr>
          <w:rFonts w:ascii="Garamond" w:hAnsi="Garamond" w:cs="Arial Narrow"/>
          <w:sz w:val="24"/>
          <w:szCs w:val="24"/>
        </w:rPr>
        <w:t>składający</w:t>
      </w:r>
      <w:r w:rsidRPr="005467FB">
        <w:rPr>
          <w:rFonts w:ascii="Garamond" w:hAnsi="Garamond" w:cs="Arial Narrow"/>
          <w:sz w:val="24"/>
          <w:szCs w:val="24"/>
        </w:rPr>
        <w:t xml:space="preserve"> się z </w:t>
      </w:r>
      <w:r w:rsidR="008371D5">
        <w:rPr>
          <w:rFonts w:ascii="Garamond" w:hAnsi="Garamond" w:cs="Arial Narrow"/>
          <w:sz w:val="24"/>
          <w:szCs w:val="24"/>
        </w:rPr>
        <w:t>_____________-</w:t>
      </w:r>
      <w:r w:rsidR="005467FB">
        <w:rPr>
          <w:rFonts w:ascii="Garamond" w:hAnsi="Garamond" w:cs="Arial Narrow"/>
          <w:sz w:val="24"/>
          <w:szCs w:val="24"/>
        </w:rPr>
        <w:t>), zwany</w:t>
      </w:r>
      <w:r w:rsidRPr="005467FB">
        <w:rPr>
          <w:rFonts w:ascii="Garamond" w:hAnsi="Garamond" w:cs="Arial Narrow"/>
          <w:sz w:val="24"/>
          <w:szCs w:val="24"/>
        </w:rPr>
        <w:t xml:space="preserve"> dalej Lokalem.</w:t>
      </w:r>
    </w:p>
    <w:p w:rsidR="00371BF4" w:rsidRPr="005467FB" w:rsidRDefault="00371BF4" w:rsidP="005467FB">
      <w:pPr>
        <w:pStyle w:val="Akapitzlist"/>
        <w:numPr>
          <w:ilvl w:val="0"/>
          <w:numId w:val="2"/>
        </w:numPr>
        <w:spacing w:after="60"/>
        <w:jc w:val="both"/>
        <w:rPr>
          <w:rFonts w:ascii="Garamond" w:hAnsi="Garamond" w:cs="Arial Narrow"/>
          <w:sz w:val="24"/>
          <w:szCs w:val="24"/>
        </w:rPr>
      </w:pPr>
      <w:r w:rsidRPr="005467FB">
        <w:rPr>
          <w:rFonts w:ascii="Garamond" w:hAnsi="Garamond" w:cs="Arial Narrow"/>
          <w:sz w:val="24"/>
          <w:szCs w:val="24"/>
        </w:rPr>
        <w:t>Wynajmujący oświadcza, że przysługuje mu prawo do Lokalu wymienionego w ust. 2 w zakresie umożliwiającym zawarcie niniejszej Umowy.</w:t>
      </w:r>
    </w:p>
    <w:p w:rsidR="00371BF4" w:rsidRPr="005467FB" w:rsidRDefault="00371BF4" w:rsidP="005467FB">
      <w:pPr>
        <w:pStyle w:val="Akapitzlist"/>
        <w:numPr>
          <w:ilvl w:val="0"/>
          <w:numId w:val="2"/>
        </w:numPr>
        <w:spacing w:after="60"/>
        <w:jc w:val="both"/>
        <w:rPr>
          <w:rFonts w:ascii="Garamond" w:hAnsi="Garamond" w:cs="Arial Narrow"/>
          <w:sz w:val="24"/>
          <w:szCs w:val="24"/>
        </w:rPr>
      </w:pPr>
      <w:r w:rsidRPr="005467FB">
        <w:rPr>
          <w:rFonts w:ascii="Garamond" w:hAnsi="Garamond" w:cs="Arial Narrow"/>
          <w:sz w:val="24"/>
          <w:szCs w:val="24"/>
        </w:rPr>
        <w:t>Wynajmujący oddaje, a Najemca bierze w najem Lokal</w:t>
      </w:r>
      <w:r w:rsidR="008371D5">
        <w:rPr>
          <w:rFonts w:ascii="Garamond" w:hAnsi="Garamond" w:cs="Arial Narrow"/>
          <w:sz w:val="24"/>
          <w:szCs w:val="24"/>
        </w:rPr>
        <w:t xml:space="preserve"> wraz z wyposażeniem opisanym w </w:t>
      </w:r>
      <w:r w:rsidRPr="005467FB">
        <w:rPr>
          <w:rFonts w:ascii="Garamond" w:hAnsi="Garamond" w:cs="Arial Narrow"/>
          <w:sz w:val="24"/>
          <w:szCs w:val="24"/>
        </w:rPr>
        <w:t>Protokole zdawczo-odbiorczym, w celu zaspokajania swoich potrzeb mieszkaniowych. Wraz z Najemcą w Lokalu mają prawo zamieszkiwać:</w:t>
      </w:r>
      <w:r w:rsidR="008371D5">
        <w:rPr>
          <w:rFonts w:ascii="Garamond" w:hAnsi="Garamond" w:cs="Arial Narrow"/>
          <w:sz w:val="24"/>
          <w:szCs w:val="24"/>
        </w:rPr>
        <w:t>________________________</w:t>
      </w:r>
    </w:p>
    <w:p w:rsidR="00371BF4" w:rsidRPr="005467FB" w:rsidRDefault="00371BF4" w:rsidP="005467FB">
      <w:pPr>
        <w:pStyle w:val="Akapitzlist"/>
        <w:numPr>
          <w:ilvl w:val="0"/>
          <w:numId w:val="2"/>
        </w:numPr>
        <w:spacing w:after="60"/>
        <w:jc w:val="both"/>
        <w:rPr>
          <w:rFonts w:ascii="Garamond" w:hAnsi="Garamond" w:cs="Arial Narrow"/>
          <w:sz w:val="24"/>
          <w:szCs w:val="24"/>
        </w:rPr>
      </w:pPr>
      <w:r w:rsidRPr="005467FB">
        <w:rPr>
          <w:rFonts w:ascii="Garamond" w:hAnsi="Garamond" w:cs="Arial Narrow"/>
          <w:sz w:val="24"/>
          <w:szCs w:val="24"/>
        </w:rPr>
        <w:t>Wynajmujący oświadcza, ze Lokal jest wolny od wszelkich obciążeń na rzecz osób trzecich, które w jakikolwiek sposób mogłyby utrudnić lub uniemożliwić wykonywanie uprawnień Najemcy.</w:t>
      </w:r>
    </w:p>
    <w:p w:rsidR="00371BF4" w:rsidRPr="005467FB" w:rsidRDefault="00371BF4" w:rsidP="005467FB">
      <w:pPr>
        <w:pStyle w:val="Akapitzlist"/>
        <w:numPr>
          <w:ilvl w:val="0"/>
          <w:numId w:val="2"/>
        </w:numPr>
        <w:spacing w:after="60"/>
        <w:jc w:val="both"/>
        <w:rPr>
          <w:rFonts w:ascii="Garamond" w:hAnsi="Garamond" w:cs="Arial Narrow"/>
          <w:sz w:val="24"/>
          <w:szCs w:val="24"/>
        </w:rPr>
      </w:pPr>
      <w:r w:rsidRPr="005467FB">
        <w:rPr>
          <w:rFonts w:ascii="Garamond" w:hAnsi="Garamond" w:cs="Arial Narrow"/>
          <w:sz w:val="24"/>
          <w:szCs w:val="24"/>
        </w:rPr>
        <w:t>Najemca oświadcza, że zapoznał się i akceptuje stan techniczny Lokalu oraz jego wyposażenia, przy jednoczesnym zobowiązaniu Wynajmującego do wypeł</w:t>
      </w:r>
      <w:r w:rsidR="008371D5">
        <w:rPr>
          <w:rFonts w:ascii="Garamond" w:hAnsi="Garamond" w:cs="Arial Narrow"/>
          <w:sz w:val="24"/>
          <w:szCs w:val="24"/>
        </w:rPr>
        <w:t>nienia zobowiązań określonych w </w:t>
      </w:r>
      <w:r w:rsidRPr="005467FB">
        <w:rPr>
          <w:rFonts w:ascii="Garamond" w:hAnsi="Garamond" w:cs="Arial Narrow"/>
          <w:sz w:val="24"/>
          <w:szCs w:val="24"/>
        </w:rPr>
        <w:t>§ 6 ust. 4.</w:t>
      </w:r>
    </w:p>
    <w:p w:rsidR="00371BF4" w:rsidRPr="005467FB" w:rsidRDefault="00371BF4" w:rsidP="00426E50">
      <w:pPr>
        <w:spacing w:after="60"/>
        <w:rPr>
          <w:rFonts w:ascii="Garamond" w:hAnsi="Garamond" w:cs="Arial Narrow"/>
          <w:sz w:val="24"/>
          <w:szCs w:val="24"/>
        </w:rPr>
      </w:pPr>
    </w:p>
    <w:p w:rsidR="00371BF4" w:rsidRPr="005467FB" w:rsidRDefault="00371BF4" w:rsidP="00426E50">
      <w:pPr>
        <w:spacing w:after="60"/>
        <w:jc w:val="center"/>
        <w:rPr>
          <w:rFonts w:ascii="Garamond" w:hAnsi="Garamond" w:cs="Arial Narrow"/>
          <w:b/>
          <w:bCs/>
          <w:sz w:val="24"/>
          <w:szCs w:val="24"/>
        </w:rPr>
      </w:pPr>
      <w:r w:rsidRPr="005467FB">
        <w:rPr>
          <w:rFonts w:ascii="Garamond" w:hAnsi="Garamond" w:cs="Arial Narrow"/>
          <w:b/>
          <w:bCs/>
          <w:sz w:val="24"/>
          <w:szCs w:val="24"/>
        </w:rPr>
        <w:t>§ 2.</w:t>
      </w:r>
      <w:r w:rsidRPr="005467FB">
        <w:rPr>
          <w:rFonts w:ascii="Garamond" w:hAnsi="Garamond" w:cs="Arial Narrow"/>
          <w:b/>
          <w:bCs/>
          <w:sz w:val="24"/>
          <w:szCs w:val="24"/>
        </w:rPr>
        <w:br/>
        <w:t>Okres obowiązywania umowy</w:t>
      </w:r>
    </w:p>
    <w:p w:rsidR="00371BF4" w:rsidRPr="005467FB" w:rsidRDefault="00371BF4" w:rsidP="00426E50">
      <w:pPr>
        <w:spacing w:after="60"/>
        <w:rPr>
          <w:rFonts w:ascii="Garamond" w:hAnsi="Garamond" w:cs="Arial Narrow"/>
          <w:sz w:val="24"/>
          <w:szCs w:val="24"/>
        </w:rPr>
      </w:pPr>
    </w:p>
    <w:p w:rsidR="00371BF4" w:rsidRPr="005467FB" w:rsidRDefault="00371BF4" w:rsidP="005467FB">
      <w:pPr>
        <w:pStyle w:val="Akapitzlist"/>
        <w:numPr>
          <w:ilvl w:val="0"/>
          <w:numId w:val="7"/>
        </w:numPr>
        <w:spacing w:after="60"/>
        <w:ind w:left="357" w:hanging="357"/>
        <w:jc w:val="both"/>
        <w:rPr>
          <w:rFonts w:ascii="Garamond" w:hAnsi="Garamond" w:cs="Arial Narrow"/>
          <w:sz w:val="24"/>
          <w:szCs w:val="24"/>
        </w:rPr>
      </w:pPr>
      <w:r w:rsidRPr="005467FB">
        <w:rPr>
          <w:rFonts w:ascii="Garamond" w:hAnsi="Garamond" w:cs="Arial Narrow"/>
          <w:sz w:val="24"/>
          <w:szCs w:val="24"/>
        </w:rPr>
        <w:lastRenderedPageBreak/>
        <w:t xml:space="preserve">Strony zawierają niniejszą Umowę Najmu Okazjonalnego na czas oznaczony począwszy od dnia </w:t>
      </w:r>
      <w:r w:rsidR="008371D5">
        <w:rPr>
          <w:rFonts w:ascii="Garamond" w:hAnsi="Garamond" w:cs="Arial Narrow"/>
          <w:sz w:val="24"/>
          <w:szCs w:val="24"/>
        </w:rPr>
        <w:t>__________________</w:t>
      </w:r>
      <w:r w:rsidRPr="005467FB">
        <w:rPr>
          <w:rFonts w:ascii="Garamond" w:hAnsi="Garamond" w:cs="Arial Narrow"/>
          <w:sz w:val="24"/>
          <w:szCs w:val="24"/>
        </w:rPr>
        <w:t xml:space="preserve">roku do dnia </w:t>
      </w:r>
      <w:r w:rsidR="008371D5">
        <w:rPr>
          <w:rFonts w:ascii="Garamond" w:hAnsi="Garamond" w:cs="Arial Narrow"/>
          <w:sz w:val="24"/>
          <w:szCs w:val="24"/>
        </w:rPr>
        <w:t>___________________</w:t>
      </w:r>
      <w:r w:rsidR="007F0E9A">
        <w:rPr>
          <w:rFonts w:ascii="Garamond" w:hAnsi="Garamond" w:cs="Arial Narrow"/>
          <w:sz w:val="24"/>
          <w:szCs w:val="24"/>
        </w:rPr>
        <w:t xml:space="preserve"> roku.</w:t>
      </w:r>
      <w:r w:rsidRPr="005467FB">
        <w:rPr>
          <w:rFonts w:ascii="Garamond" w:hAnsi="Garamond" w:cs="Arial Narrow"/>
          <w:sz w:val="24"/>
          <w:szCs w:val="24"/>
        </w:rPr>
        <w:t xml:space="preserve"> </w:t>
      </w:r>
    </w:p>
    <w:p w:rsidR="00371BF4" w:rsidRPr="005467FB" w:rsidRDefault="00371BF4" w:rsidP="005467FB">
      <w:pPr>
        <w:pStyle w:val="Akapitzlist"/>
        <w:numPr>
          <w:ilvl w:val="0"/>
          <w:numId w:val="7"/>
        </w:numPr>
        <w:spacing w:after="60"/>
        <w:jc w:val="both"/>
        <w:rPr>
          <w:rFonts w:ascii="Garamond" w:hAnsi="Garamond" w:cs="Arial Narrow"/>
          <w:sz w:val="24"/>
          <w:szCs w:val="24"/>
        </w:rPr>
      </w:pPr>
      <w:r w:rsidRPr="005467FB">
        <w:rPr>
          <w:rFonts w:ascii="Garamond" w:hAnsi="Garamond" w:cs="Arial Narrow"/>
          <w:sz w:val="24"/>
          <w:szCs w:val="24"/>
        </w:rPr>
        <w:t xml:space="preserve">Wydanie Lokalu nastąpi w dniu </w:t>
      </w:r>
      <w:r w:rsidR="008371D5">
        <w:rPr>
          <w:rFonts w:ascii="Garamond" w:hAnsi="Garamond" w:cs="Arial Narrow"/>
          <w:sz w:val="24"/>
          <w:szCs w:val="24"/>
        </w:rPr>
        <w:t>___________________</w:t>
      </w:r>
      <w:r w:rsidRPr="005467FB">
        <w:rPr>
          <w:rFonts w:ascii="Garamond" w:hAnsi="Garamond" w:cs="Arial Narrow"/>
          <w:sz w:val="24"/>
          <w:szCs w:val="24"/>
        </w:rPr>
        <w:t xml:space="preserve"> roku, na podstawie Protokołu zdawczo-odbiorczego określającego stan techniczny Lokalu i jego wyposażenia, wskazania liczników oraz liczbę kompletów przekazanych kluczy. Wzór Protokołu zdawczo-odbiorczego stanowi Załącznik nr 1 do niniejszej Umowy.</w:t>
      </w:r>
    </w:p>
    <w:p w:rsidR="00371BF4" w:rsidRPr="005467FB" w:rsidRDefault="00371BF4" w:rsidP="00426E50">
      <w:pPr>
        <w:spacing w:after="60"/>
        <w:rPr>
          <w:rFonts w:ascii="Garamond" w:hAnsi="Garamond" w:cs="Arial Narrow"/>
          <w:sz w:val="24"/>
          <w:szCs w:val="24"/>
        </w:rPr>
      </w:pPr>
    </w:p>
    <w:p w:rsidR="00371BF4" w:rsidRPr="005467FB" w:rsidRDefault="00371BF4" w:rsidP="00426E50">
      <w:pPr>
        <w:spacing w:after="60"/>
        <w:jc w:val="center"/>
        <w:rPr>
          <w:rFonts w:ascii="Garamond" w:hAnsi="Garamond" w:cs="Arial Narrow"/>
          <w:b/>
          <w:bCs/>
          <w:sz w:val="24"/>
          <w:szCs w:val="24"/>
        </w:rPr>
      </w:pPr>
      <w:r w:rsidRPr="005467FB">
        <w:rPr>
          <w:rFonts w:ascii="Garamond" w:hAnsi="Garamond" w:cs="Arial Narrow"/>
          <w:b/>
          <w:bCs/>
          <w:sz w:val="24"/>
          <w:szCs w:val="24"/>
        </w:rPr>
        <w:t>§ 3.</w:t>
      </w:r>
      <w:r w:rsidRPr="005467FB">
        <w:rPr>
          <w:rFonts w:ascii="Garamond" w:hAnsi="Garamond" w:cs="Arial Narrow"/>
          <w:b/>
          <w:bCs/>
          <w:sz w:val="24"/>
          <w:szCs w:val="24"/>
        </w:rPr>
        <w:br/>
        <w:t>Czynsz najmu i inne obciążenia</w:t>
      </w:r>
    </w:p>
    <w:p w:rsidR="00371BF4" w:rsidRPr="005467FB" w:rsidRDefault="00371BF4" w:rsidP="00426E50">
      <w:pPr>
        <w:spacing w:after="60"/>
        <w:rPr>
          <w:rFonts w:ascii="Garamond" w:hAnsi="Garamond" w:cs="Arial Narrow"/>
          <w:sz w:val="24"/>
          <w:szCs w:val="24"/>
        </w:rPr>
      </w:pPr>
    </w:p>
    <w:p w:rsidR="00371BF4" w:rsidRPr="005467FB" w:rsidRDefault="00371BF4" w:rsidP="00426E50">
      <w:pPr>
        <w:pStyle w:val="Akapitzlist"/>
        <w:numPr>
          <w:ilvl w:val="0"/>
          <w:numId w:val="3"/>
        </w:numPr>
        <w:spacing w:after="60"/>
        <w:rPr>
          <w:rFonts w:ascii="Garamond" w:hAnsi="Garamond" w:cs="Arial Narrow"/>
          <w:sz w:val="24"/>
          <w:szCs w:val="24"/>
        </w:rPr>
      </w:pPr>
      <w:r w:rsidRPr="005467FB">
        <w:rPr>
          <w:rFonts w:ascii="Garamond" w:hAnsi="Garamond" w:cs="Arial Narrow"/>
          <w:sz w:val="24"/>
          <w:szCs w:val="24"/>
        </w:rPr>
        <w:t xml:space="preserve">Strony zgodnie ustalają wysokość miesięcznego czynszu (Czynsz) za wynajem Lokalu na kwotę </w:t>
      </w:r>
      <w:r w:rsidR="008371D5">
        <w:rPr>
          <w:rFonts w:ascii="Garamond" w:hAnsi="Garamond" w:cs="Arial Narrow"/>
          <w:sz w:val="24"/>
          <w:szCs w:val="24"/>
        </w:rPr>
        <w:t>___________________</w:t>
      </w:r>
      <w:r w:rsidRPr="005467FB">
        <w:rPr>
          <w:rFonts w:ascii="Garamond" w:hAnsi="Garamond" w:cs="Arial Narrow"/>
          <w:sz w:val="24"/>
          <w:szCs w:val="24"/>
        </w:rPr>
        <w:t xml:space="preserve">zł (słownie </w:t>
      </w:r>
      <w:r w:rsidR="008371D5">
        <w:rPr>
          <w:rFonts w:ascii="Garamond" w:hAnsi="Garamond" w:cs="Arial Narrow"/>
          <w:sz w:val="24"/>
          <w:szCs w:val="24"/>
        </w:rPr>
        <w:t>____________________</w:t>
      </w:r>
      <w:r w:rsidRPr="005467FB">
        <w:rPr>
          <w:rFonts w:ascii="Garamond" w:hAnsi="Garamond" w:cs="Arial Narrow"/>
          <w:sz w:val="24"/>
          <w:szCs w:val="24"/>
        </w:rPr>
        <w:t>złotych).</w:t>
      </w:r>
    </w:p>
    <w:p w:rsidR="00371BF4" w:rsidRPr="005467FB" w:rsidRDefault="00371BF4" w:rsidP="009E4274">
      <w:pPr>
        <w:pStyle w:val="Akapitzlist"/>
        <w:numPr>
          <w:ilvl w:val="0"/>
          <w:numId w:val="3"/>
        </w:numPr>
        <w:spacing w:after="60"/>
        <w:jc w:val="both"/>
        <w:rPr>
          <w:rFonts w:ascii="Garamond" w:hAnsi="Garamond" w:cs="Arial Narrow"/>
          <w:sz w:val="24"/>
          <w:szCs w:val="24"/>
        </w:rPr>
      </w:pPr>
      <w:r w:rsidRPr="005467FB">
        <w:rPr>
          <w:rFonts w:ascii="Garamond" w:hAnsi="Garamond" w:cs="Arial Narrow"/>
          <w:sz w:val="24"/>
          <w:szCs w:val="24"/>
        </w:rPr>
        <w:t>Za datę płatności uznaje się datę uznania rachunku bankowego Wynajmującego.</w:t>
      </w:r>
    </w:p>
    <w:p w:rsidR="00371BF4" w:rsidRPr="005467FB" w:rsidRDefault="00371BF4" w:rsidP="009E4274">
      <w:pPr>
        <w:pStyle w:val="Akapitzlist"/>
        <w:numPr>
          <w:ilvl w:val="0"/>
          <w:numId w:val="3"/>
        </w:numPr>
        <w:spacing w:after="60"/>
        <w:jc w:val="both"/>
        <w:rPr>
          <w:rFonts w:ascii="Garamond" w:hAnsi="Garamond" w:cs="Arial Narrow"/>
          <w:sz w:val="24"/>
          <w:szCs w:val="24"/>
        </w:rPr>
      </w:pPr>
      <w:r w:rsidRPr="005467FB">
        <w:rPr>
          <w:rFonts w:ascii="Garamond" w:hAnsi="Garamond" w:cs="Arial Narrow"/>
          <w:sz w:val="24"/>
          <w:szCs w:val="24"/>
        </w:rPr>
        <w:t>W przypadku zwłoki w płatności Czynszu i innych należności wobec Wynajmującego wynikających z niniejszej Umowy, Najemca jest zobowiązany do zapłaty odsetek za zwłokę w ustawowej wysokości.</w:t>
      </w:r>
    </w:p>
    <w:p w:rsidR="00371BF4" w:rsidRPr="005467FB" w:rsidRDefault="00371BF4" w:rsidP="00426E50">
      <w:pPr>
        <w:spacing w:after="60"/>
        <w:rPr>
          <w:rFonts w:ascii="Garamond" w:hAnsi="Garamond" w:cs="Arial Narrow"/>
          <w:sz w:val="24"/>
          <w:szCs w:val="24"/>
        </w:rPr>
      </w:pPr>
    </w:p>
    <w:p w:rsidR="00371BF4" w:rsidRPr="009E4274" w:rsidRDefault="00371BF4" w:rsidP="009E4274">
      <w:pPr>
        <w:spacing w:after="60"/>
        <w:jc w:val="center"/>
        <w:rPr>
          <w:rFonts w:ascii="Garamond" w:hAnsi="Garamond" w:cs="Arial Narrow"/>
          <w:b/>
          <w:bCs/>
          <w:sz w:val="24"/>
          <w:szCs w:val="24"/>
        </w:rPr>
      </w:pPr>
      <w:r w:rsidRPr="005467FB">
        <w:rPr>
          <w:rFonts w:ascii="Garamond" w:hAnsi="Garamond" w:cs="Arial Narrow"/>
          <w:b/>
          <w:bCs/>
          <w:sz w:val="24"/>
          <w:szCs w:val="24"/>
        </w:rPr>
        <w:t>§ 4.</w:t>
      </w:r>
      <w:r w:rsidRPr="005467FB">
        <w:rPr>
          <w:rFonts w:ascii="Garamond" w:hAnsi="Garamond" w:cs="Arial Narrow"/>
          <w:b/>
          <w:bCs/>
          <w:sz w:val="24"/>
          <w:szCs w:val="24"/>
        </w:rPr>
        <w:br/>
        <w:t>Kaucja</w:t>
      </w:r>
    </w:p>
    <w:p w:rsidR="00371BF4" w:rsidRPr="005467FB" w:rsidRDefault="00371BF4" w:rsidP="009E4274">
      <w:pPr>
        <w:pStyle w:val="Akapitzlist"/>
        <w:numPr>
          <w:ilvl w:val="0"/>
          <w:numId w:val="4"/>
        </w:numPr>
        <w:spacing w:after="60"/>
        <w:jc w:val="both"/>
        <w:rPr>
          <w:rFonts w:ascii="Garamond" w:hAnsi="Garamond" w:cs="Arial Narrow"/>
          <w:sz w:val="24"/>
          <w:szCs w:val="24"/>
        </w:rPr>
      </w:pPr>
      <w:r w:rsidRPr="005467FB">
        <w:rPr>
          <w:rFonts w:ascii="Garamond" w:hAnsi="Garamond" w:cs="Arial Narrow"/>
          <w:sz w:val="24"/>
          <w:szCs w:val="24"/>
        </w:rPr>
        <w:t xml:space="preserve">Dla zabezpieczenia roszczeń Wynajmującego o pokrycie należności z tytułu najmu Lokalu w dniu opróżnienia lokalu, zniszczenia lokalu w trakcie używania przez Najemcę oraz ewentualnych kosztów egzekucji obowiązku opróżnienia Lokalu, Najemca wpłaci Wynajmującemu przelewem na rachunek bankowy, w ciągu 3 dni od podpisania Umowy, kaucję w wysokości </w:t>
      </w:r>
      <w:r w:rsidR="008371D5">
        <w:rPr>
          <w:rFonts w:ascii="Garamond" w:hAnsi="Garamond" w:cs="Arial Narrow"/>
          <w:sz w:val="24"/>
          <w:szCs w:val="24"/>
        </w:rPr>
        <w:t>__________________</w:t>
      </w:r>
      <w:r w:rsidRPr="005467FB">
        <w:rPr>
          <w:rFonts w:ascii="Garamond" w:hAnsi="Garamond" w:cs="Arial Narrow"/>
          <w:sz w:val="24"/>
          <w:szCs w:val="24"/>
        </w:rPr>
        <w:t xml:space="preserve">zł (słownie </w:t>
      </w:r>
      <w:r w:rsidR="008371D5">
        <w:rPr>
          <w:rFonts w:ascii="Garamond" w:hAnsi="Garamond" w:cs="Arial Narrow"/>
          <w:sz w:val="24"/>
          <w:szCs w:val="24"/>
        </w:rPr>
        <w:t>___________________</w:t>
      </w:r>
      <w:r w:rsidRPr="005467FB">
        <w:rPr>
          <w:rFonts w:ascii="Garamond" w:hAnsi="Garamond" w:cs="Arial Narrow"/>
          <w:sz w:val="24"/>
          <w:szCs w:val="24"/>
        </w:rPr>
        <w:t xml:space="preserve"> złotych), co stanowi </w:t>
      </w:r>
      <w:r w:rsidR="008371D5">
        <w:rPr>
          <w:rFonts w:ascii="Garamond" w:hAnsi="Garamond" w:cs="Arial Narrow"/>
          <w:sz w:val="24"/>
          <w:szCs w:val="24"/>
        </w:rPr>
        <w:t>__________________</w:t>
      </w:r>
      <w:r w:rsidRPr="005467FB">
        <w:rPr>
          <w:rFonts w:ascii="Garamond" w:hAnsi="Garamond" w:cs="Arial Narrow"/>
          <w:sz w:val="24"/>
          <w:szCs w:val="24"/>
        </w:rPr>
        <w:t>-krotność miesięcznego czynszu.</w:t>
      </w:r>
    </w:p>
    <w:p w:rsidR="00371BF4" w:rsidRPr="005467FB" w:rsidRDefault="00371BF4" w:rsidP="009E4274">
      <w:pPr>
        <w:pStyle w:val="Akapitzlist"/>
        <w:numPr>
          <w:ilvl w:val="0"/>
          <w:numId w:val="4"/>
        </w:numPr>
        <w:spacing w:after="60"/>
        <w:jc w:val="both"/>
        <w:rPr>
          <w:rFonts w:ascii="Garamond" w:hAnsi="Garamond" w:cs="Arial Narrow"/>
          <w:sz w:val="24"/>
          <w:szCs w:val="24"/>
        </w:rPr>
      </w:pPr>
      <w:r w:rsidRPr="005467FB">
        <w:rPr>
          <w:rFonts w:ascii="Garamond" w:hAnsi="Garamond" w:cs="Arial Narrow"/>
          <w:sz w:val="24"/>
          <w:szCs w:val="24"/>
        </w:rPr>
        <w:t>Kaucja, o której mowa w ust. 1, zostanie zwrócona Najemcy w terminie 30 dni od dnia zwrotu Lokalu Wynajmującemu, po uprzednim rozliczeniu należności przysługujących Wynajmującemu lub kosztów egzekucji opróżnienia Lokalu.</w:t>
      </w:r>
    </w:p>
    <w:p w:rsidR="00371BF4" w:rsidRPr="005467FB" w:rsidRDefault="00371BF4" w:rsidP="009E4274">
      <w:pPr>
        <w:pStyle w:val="Akapitzlist"/>
        <w:numPr>
          <w:ilvl w:val="0"/>
          <w:numId w:val="4"/>
        </w:numPr>
        <w:spacing w:after="60"/>
        <w:jc w:val="both"/>
        <w:rPr>
          <w:rFonts w:ascii="Garamond" w:hAnsi="Garamond" w:cs="Arial Narrow"/>
          <w:sz w:val="24"/>
          <w:szCs w:val="24"/>
        </w:rPr>
      </w:pPr>
      <w:r w:rsidRPr="005467FB">
        <w:rPr>
          <w:rFonts w:ascii="Garamond" w:hAnsi="Garamond" w:cs="Arial Narrow"/>
          <w:sz w:val="24"/>
          <w:szCs w:val="24"/>
        </w:rPr>
        <w:t>W przypadku, gdy w czasie trwania stosunku najmu Wynajmujący przeznaczy jakąkolwiek część kaucji na poczet przysługujących mu należności, Najemca zobowiązany jest do niezwłocznego uzupełnienia kaucji do wysokości określonej w ust. 1 powyżej.</w:t>
      </w:r>
    </w:p>
    <w:p w:rsidR="00371BF4" w:rsidRPr="005467FB" w:rsidRDefault="00371BF4" w:rsidP="009E4274">
      <w:pPr>
        <w:pStyle w:val="Akapitzlist"/>
        <w:numPr>
          <w:ilvl w:val="0"/>
          <w:numId w:val="4"/>
        </w:numPr>
        <w:spacing w:after="60"/>
        <w:jc w:val="both"/>
        <w:rPr>
          <w:rFonts w:ascii="Garamond" w:hAnsi="Garamond" w:cs="Arial Narrow"/>
          <w:sz w:val="24"/>
          <w:szCs w:val="24"/>
        </w:rPr>
      </w:pPr>
      <w:r w:rsidRPr="005467FB">
        <w:rPr>
          <w:rFonts w:ascii="Garamond" w:hAnsi="Garamond" w:cs="Arial Narrow"/>
          <w:sz w:val="24"/>
          <w:szCs w:val="24"/>
        </w:rPr>
        <w:t>W przypadku, gdy kaucja nie zostanie w całości wpłacona, niniejszą Umowę uznaje się za nieważną.</w:t>
      </w:r>
    </w:p>
    <w:p w:rsidR="00371BF4" w:rsidRPr="005467FB" w:rsidRDefault="00371BF4" w:rsidP="00426E50">
      <w:pPr>
        <w:spacing w:after="60"/>
        <w:rPr>
          <w:rFonts w:ascii="Garamond" w:hAnsi="Garamond" w:cs="Arial Narrow"/>
          <w:sz w:val="24"/>
          <w:szCs w:val="24"/>
        </w:rPr>
      </w:pPr>
    </w:p>
    <w:p w:rsidR="00371BF4" w:rsidRPr="009E4274" w:rsidRDefault="00371BF4" w:rsidP="009E4274">
      <w:pPr>
        <w:spacing w:after="60"/>
        <w:jc w:val="center"/>
        <w:rPr>
          <w:rFonts w:ascii="Garamond" w:hAnsi="Garamond" w:cs="Arial Narrow"/>
          <w:b/>
          <w:bCs/>
          <w:sz w:val="24"/>
          <w:szCs w:val="24"/>
        </w:rPr>
      </w:pPr>
      <w:r w:rsidRPr="005467FB">
        <w:rPr>
          <w:rFonts w:ascii="Garamond" w:hAnsi="Garamond" w:cs="Arial Narrow"/>
          <w:b/>
          <w:bCs/>
          <w:sz w:val="24"/>
          <w:szCs w:val="24"/>
        </w:rPr>
        <w:t>§ 5.</w:t>
      </w:r>
      <w:r w:rsidRPr="005467FB">
        <w:rPr>
          <w:rFonts w:ascii="Garamond" w:hAnsi="Garamond" w:cs="Arial Narrow"/>
          <w:b/>
          <w:bCs/>
          <w:sz w:val="24"/>
          <w:szCs w:val="24"/>
        </w:rPr>
        <w:br/>
        <w:t>Obowiązki Najemcy</w:t>
      </w:r>
    </w:p>
    <w:p w:rsidR="00371BF4" w:rsidRPr="005467FB" w:rsidRDefault="00371BF4" w:rsidP="009E4274">
      <w:pPr>
        <w:pStyle w:val="Akapitzlist"/>
        <w:numPr>
          <w:ilvl w:val="0"/>
          <w:numId w:val="6"/>
        </w:numPr>
        <w:spacing w:after="60"/>
        <w:jc w:val="both"/>
        <w:rPr>
          <w:rFonts w:ascii="Garamond" w:hAnsi="Garamond" w:cs="Arial Narrow"/>
          <w:sz w:val="24"/>
          <w:szCs w:val="24"/>
        </w:rPr>
      </w:pPr>
      <w:r w:rsidRPr="005467FB">
        <w:rPr>
          <w:rFonts w:ascii="Garamond" w:hAnsi="Garamond" w:cs="Arial Narrow"/>
          <w:sz w:val="24"/>
          <w:szCs w:val="24"/>
        </w:rPr>
        <w:t>Najemca zobowiązuje się do:</w:t>
      </w:r>
    </w:p>
    <w:p w:rsidR="00371BF4" w:rsidRPr="005467FB" w:rsidRDefault="00371BF4" w:rsidP="009E4274">
      <w:pPr>
        <w:pStyle w:val="Akapitzlist"/>
        <w:numPr>
          <w:ilvl w:val="1"/>
          <w:numId w:val="6"/>
        </w:numPr>
        <w:spacing w:after="60"/>
        <w:jc w:val="both"/>
        <w:rPr>
          <w:rFonts w:ascii="Garamond" w:hAnsi="Garamond" w:cs="Arial Narrow"/>
          <w:sz w:val="24"/>
          <w:szCs w:val="24"/>
        </w:rPr>
      </w:pPr>
      <w:r w:rsidRPr="005467FB">
        <w:rPr>
          <w:rFonts w:ascii="Garamond" w:hAnsi="Garamond" w:cs="Arial Narrow"/>
          <w:sz w:val="24"/>
          <w:szCs w:val="24"/>
        </w:rPr>
        <w:t>Używania Lokalu zgodnie z jego przeznaczeniem, w sposób wynikający z treści niniejszej Umowy i wyłącznie na cele mieszkalne.</w:t>
      </w:r>
    </w:p>
    <w:p w:rsidR="00371BF4" w:rsidRPr="005467FB" w:rsidRDefault="00371BF4" w:rsidP="009E4274">
      <w:pPr>
        <w:pStyle w:val="Akapitzlist"/>
        <w:numPr>
          <w:ilvl w:val="1"/>
          <w:numId w:val="6"/>
        </w:numPr>
        <w:spacing w:after="60"/>
        <w:jc w:val="both"/>
        <w:rPr>
          <w:rFonts w:ascii="Garamond" w:hAnsi="Garamond" w:cs="Arial Narrow"/>
          <w:sz w:val="24"/>
          <w:szCs w:val="24"/>
        </w:rPr>
      </w:pPr>
      <w:r w:rsidRPr="005467FB">
        <w:rPr>
          <w:rFonts w:ascii="Garamond" w:hAnsi="Garamond" w:cs="Arial Narrow"/>
          <w:sz w:val="24"/>
          <w:szCs w:val="24"/>
        </w:rPr>
        <w:t>Nieoddawania Lokalu w podnajem lub bezpłatne używanie przez osoby trzecie, w całości lub części, bez uprzedniej pisemnej zgody Wynajmującego.</w:t>
      </w:r>
    </w:p>
    <w:p w:rsidR="00371BF4" w:rsidRPr="005467FB" w:rsidRDefault="00371BF4" w:rsidP="009E4274">
      <w:pPr>
        <w:pStyle w:val="Akapitzlist"/>
        <w:numPr>
          <w:ilvl w:val="1"/>
          <w:numId w:val="6"/>
        </w:numPr>
        <w:spacing w:after="60"/>
        <w:jc w:val="both"/>
        <w:rPr>
          <w:rFonts w:ascii="Garamond" w:hAnsi="Garamond" w:cs="Arial Narrow"/>
          <w:sz w:val="24"/>
          <w:szCs w:val="24"/>
        </w:rPr>
      </w:pPr>
      <w:r w:rsidRPr="005467FB">
        <w:rPr>
          <w:rFonts w:ascii="Garamond" w:hAnsi="Garamond" w:cs="Arial Narrow"/>
          <w:sz w:val="24"/>
          <w:szCs w:val="24"/>
        </w:rPr>
        <w:lastRenderedPageBreak/>
        <w:t>Dbania o stan sanitarny, techniczny i estetyczny Lokalu i jego wyposażenia i utrzymania ich w stanie nie gorszym, w jakim znajdują się w dniu ich przekazania Najemcy do używania.</w:t>
      </w:r>
    </w:p>
    <w:p w:rsidR="00371BF4" w:rsidRPr="005467FB" w:rsidRDefault="00371BF4" w:rsidP="009E4274">
      <w:pPr>
        <w:pStyle w:val="Akapitzlist"/>
        <w:numPr>
          <w:ilvl w:val="1"/>
          <w:numId w:val="6"/>
        </w:numPr>
        <w:spacing w:after="60"/>
        <w:jc w:val="both"/>
        <w:rPr>
          <w:rFonts w:ascii="Garamond" w:hAnsi="Garamond" w:cs="Arial Narrow"/>
          <w:sz w:val="24"/>
          <w:szCs w:val="24"/>
        </w:rPr>
      </w:pPr>
      <w:r w:rsidRPr="005467FB">
        <w:rPr>
          <w:rFonts w:ascii="Garamond" w:hAnsi="Garamond" w:cs="Arial Narrow"/>
          <w:sz w:val="24"/>
          <w:szCs w:val="24"/>
        </w:rPr>
        <w:t>Niedokonywania, bez pisemnej zgody Wynajmującego, zmian naruszających w sposób trwały substancję Lokalu oraz sposób jego aranżacji, w szczególności poprzez wymianę drzwi, okien, przebudowy otworów, trwałej przebudowy układu wnętrza, itp.</w:t>
      </w:r>
    </w:p>
    <w:p w:rsidR="00371BF4" w:rsidRPr="005467FB" w:rsidRDefault="00371BF4" w:rsidP="009E4274">
      <w:pPr>
        <w:pStyle w:val="Akapitzlist"/>
        <w:numPr>
          <w:ilvl w:val="1"/>
          <w:numId w:val="6"/>
        </w:numPr>
        <w:spacing w:after="60"/>
        <w:jc w:val="both"/>
        <w:rPr>
          <w:rFonts w:ascii="Garamond" w:hAnsi="Garamond" w:cs="Arial Narrow"/>
          <w:sz w:val="24"/>
          <w:szCs w:val="24"/>
        </w:rPr>
      </w:pPr>
      <w:r w:rsidRPr="005467FB">
        <w:rPr>
          <w:rFonts w:ascii="Garamond" w:hAnsi="Garamond" w:cs="Arial Narrow"/>
          <w:sz w:val="24"/>
          <w:szCs w:val="24"/>
        </w:rPr>
        <w:t>Niezwłocznego zawiadamiania Wynajmującego o wszelkich usterkach i wadach Lokalu oraz konieczności przeprowadzenia napraw i innych czynności, które zgodnie z obowiązującymi przepisami obciążają Wynajmującego.</w:t>
      </w:r>
    </w:p>
    <w:p w:rsidR="00371BF4" w:rsidRPr="005467FB" w:rsidRDefault="00371BF4" w:rsidP="009E4274">
      <w:pPr>
        <w:pStyle w:val="Akapitzlist"/>
        <w:numPr>
          <w:ilvl w:val="1"/>
          <w:numId w:val="6"/>
        </w:numPr>
        <w:spacing w:after="60"/>
        <w:jc w:val="both"/>
        <w:rPr>
          <w:rFonts w:ascii="Garamond" w:hAnsi="Garamond" w:cs="Arial Narrow"/>
          <w:sz w:val="24"/>
          <w:szCs w:val="24"/>
        </w:rPr>
      </w:pPr>
      <w:r w:rsidRPr="005467FB">
        <w:rPr>
          <w:rFonts w:ascii="Garamond" w:hAnsi="Garamond" w:cs="Arial Narrow"/>
          <w:sz w:val="24"/>
          <w:szCs w:val="24"/>
        </w:rPr>
        <w:t xml:space="preserve">Najemca zobowiązuje się </w:t>
      </w:r>
      <w:r w:rsidR="009E4274">
        <w:rPr>
          <w:rFonts w:ascii="Garamond" w:hAnsi="Garamond" w:cs="Arial Narrow"/>
          <w:sz w:val="24"/>
          <w:szCs w:val="24"/>
        </w:rPr>
        <w:t xml:space="preserve">przestrzegać </w:t>
      </w:r>
      <w:r w:rsidRPr="005467FB">
        <w:rPr>
          <w:rFonts w:ascii="Garamond" w:hAnsi="Garamond" w:cs="Arial Narrow"/>
          <w:sz w:val="24"/>
          <w:szCs w:val="24"/>
        </w:rPr>
        <w:t xml:space="preserve"> zasad współżycia społecznego oraz regulaminu porządku domowego oraz dbać i chronić przed uszkodzeniem i dewastacją części budynku przeznaczone do wspólnego korzystania takie jak: klatki schodowe, korytarze i inne pomieszczenia gospodarcze oraz otoczenie budynku.</w:t>
      </w:r>
    </w:p>
    <w:p w:rsidR="00371BF4" w:rsidRPr="005467FB" w:rsidRDefault="00371BF4" w:rsidP="009E4274">
      <w:pPr>
        <w:pStyle w:val="Akapitzlist"/>
        <w:numPr>
          <w:ilvl w:val="0"/>
          <w:numId w:val="6"/>
        </w:numPr>
        <w:spacing w:after="60"/>
        <w:jc w:val="both"/>
        <w:rPr>
          <w:rFonts w:ascii="Garamond" w:hAnsi="Garamond" w:cs="Arial Narrow"/>
          <w:sz w:val="24"/>
          <w:szCs w:val="24"/>
        </w:rPr>
      </w:pPr>
      <w:r w:rsidRPr="005467FB">
        <w:rPr>
          <w:rFonts w:ascii="Garamond" w:hAnsi="Garamond" w:cs="Arial Narrow"/>
          <w:sz w:val="24"/>
          <w:szCs w:val="24"/>
        </w:rPr>
        <w:t>Po wcześniejszym ustaleniu terminu, Najemca zobowiązany jest udostępnić Wynajmującemu Lokal do wglądu, przy czym Wynajmujący może dokonać wglądu jedynie w obecności Najemcy. Strony zgodnie postanawiają, że przeglądy takie odbywać się będą okresowo, nie częściej niż raz w miesiącu, przy czym w szczególnie uzasadnionych przypadkach mogą się odbywać również doraźnie.</w:t>
      </w:r>
    </w:p>
    <w:p w:rsidR="00371BF4" w:rsidRPr="005467FB" w:rsidRDefault="00371BF4" w:rsidP="009E4274">
      <w:pPr>
        <w:pStyle w:val="Akapitzlist"/>
        <w:numPr>
          <w:ilvl w:val="0"/>
          <w:numId w:val="6"/>
        </w:numPr>
        <w:spacing w:after="60"/>
        <w:jc w:val="both"/>
        <w:rPr>
          <w:rFonts w:ascii="Garamond" w:hAnsi="Garamond" w:cs="Arial Narrow"/>
          <w:sz w:val="24"/>
          <w:szCs w:val="24"/>
        </w:rPr>
      </w:pPr>
      <w:r w:rsidRPr="005467FB">
        <w:rPr>
          <w:rFonts w:ascii="Garamond" w:hAnsi="Garamond" w:cs="Arial Narrow"/>
          <w:sz w:val="24"/>
          <w:szCs w:val="24"/>
        </w:rPr>
        <w:t>W razie awarii wywołującej szkodę lub zagrażającej bezpośrednio powstaniem szkody, a także w przypadku zdarzeń losowych mogących w istotny sposób zakłócić normalne funkcjonowanie nieruchomości, w której znajduje się Przedmiot najmu lub stworzyć zagrożenie dla mieszkańców nieruchomości i sąsiedztwa, Najemca jest obowiązany niezwłocznie udostępnić lokal w celu jej usunięcia. Jeżeli Najemca jest nieobecny lub odmawia udostępnienia lokalu, Wynajmujący ma prawo wejść do lokalu w obecności funkcjonariusza Policji lub straży gminnej (miejskiej), a gdy wymaga to pomocy straży pożarnej - także przy jej udziale.</w:t>
      </w:r>
    </w:p>
    <w:p w:rsidR="00371BF4" w:rsidRPr="005467FB" w:rsidRDefault="00371BF4" w:rsidP="009E4274">
      <w:pPr>
        <w:pStyle w:val="Akapitzlist"/>
        <w:numPr>
          <w:ilvl w:val="0"/>
          <w:numId w:val="6"/>
        </w:numPr>
        <w:spacing w:after="60"/>
        <w:jc w:val="both"/>
        <w:rPr>
          <w:rFonts w:ascii="Garamond" w:hAnsi="Garamond" w:cs="Arial Narrow"/>
          <w:sz w:val="24"/>
          <w:szCs w:val="24"/>
        </w:rPr>
      </w:pPr>
      <w:r w:rsidRPr="005467FB">
        <w:rPr>
          <w:rFonts w:ascii="Garamond" w:hAnsi="Garamond" w:cs="Arial Narrow"/>
          <w:sz w:val="24"/>
          <w:szCs w:val="24"/>
        </w:rPr>
        <w:t>Jeżeli otwarcie lokalu nastąpiło pod nieobecność Najemcy lub pełnoletniej osoby stale z nim zamieszkującej, Wynajmujący jest obowiązany zabezpieczyć lokal i znajdujące się w nim rzeczy do czasu przybycia lokatora; z czynności tych sporządza się protokół.</w:t>
      </w:r>
    </w:p>
    <w:p w:rsidR="00371BF4" w:rsidRPr="005467FB" w:rsidRDefault="00371BF4" w:rsidP="009E4274">
      <w:pPr>
        <w:pStyle w:val="Akapitzlist"/>
        <w:numPr>
          <w:ilvl w:val="0"/>
          <w:numId w:val="6"/>
        </w:numPr>
        <w:spacing w:after="60"/>
        <w:jc w:val="both"/>
        <w:rPr>
          <w:rFonts w:ascii="Garamond" w:hAnsi="Garamond" w:cs="Arial Narrow"/>
          <w:sz w:val="24"/>
          <w:szCs w:val="24"/>
        </w:rPr>
      </w:pPr>
      <w:r w:rsidRPr="005467FB">
        <w:rPr>
          <w:rFonts w:ascii="Garamond" w:hAnsi="Garamond" w:cs="Arial Narrow"/>
          <w:sz w:val="24"/>
          <w:szCs w:val="24"/>
        </w:rPr>
        <w:t>Najemca obowiązany jest – po wcześniejszym ustaleniu terminu – udostępnić lokal Wynajmującemu w celu wykonania robót obciążających Wynajmującego (napraw i wymiany wewnętrznych instalacji wod.-kan., CO, CW), a także zastępczego wykonania przez Wynajmującego prac obciążających Najemcę.</w:t>
      </w:r>
    </w:p>
    <w:p w:rsidR="00371BF4" w:rsidRPr="005467FB" w:rsidRDefault="00371BF4" w:rsidP="00426E50">
      <w:pPr>
        <w:pStyle w:val="Akapitzlist"/>
        <w:numPr>
          <w:ilvl w:val="0"/>
          <w:numId w:val="6"/>
        </w:numPr>
        <w:spacing w:after="60"/>
        <w:rPr>
          <w:rFonts w:ascii="Garamond" w:hAnsi="Garamond" w:cs="Arial Narrow"/>
          <w:sz w:val="24"/>
          <w:szCs w:val="24"/>
        </w:rPr>
      </w:pPr>
      <w:r w:rsidRPr="005467FB">
        <w:rPr>
          <w:rFonts w:ascii="Garamond" w:hAnsi="Garamond" w:cs="Arial Narrow"/>
          <w:sz w:val="24"/>
          <w:szCs w:val="24"/>
        </w:rPr>
        <w:t>Najemca jest zobowiązany do naprawienia szkód powstałych z jego winy.</w:t>
      </w:r>
    </w:p>
    <w:p w:rsidR="00371BF4" w:rsidRPr="005467FB" w:rsidRDefault="00371BF4" w:rsidP="00426E50">
      <w:pPr>
        <w:spacing w:after="60"/>
        <w:rPr>
          <w:rFonts w:ascii="Garamond" w:hAnsi="Garamond" w:cs="Arial Narrow"/>
          <w:sz w:val="24"/>
          <w:szCs w:val="24"/>
        </w:rPr>
      </w:pPr>
    </w:p>
    <w:p w:rsidR="00371BF4" w:rsidRPr="009E4274" w:rsidRDefault="00371BF4" w:rsidP="009E4274">
      <w:pPr>
        <w:spacing w:after="60"/>
        <w:jc w:val="center"/>
        <w:rPr>
          <w:rFonts w:ascii="Garamond" w:hAnsi="Garamond" w:cs="Arial Narrow"/>
          <w:b/>
          <w:bCs/>
          <w:sz w:val="24"/>
          <w:szCs w:val="24"/>
        </w:rPr>
      </w:pPr>
      <w:r w:rsidRPr="005467FB">
        <w:rPr>
          <w:rFonts w:ascii="Garamond" w:hAnsi="Garamond" w:cs="Arial Narrow"/>
          <w:b/>
          <w:bCs/>
          <w:sz w:val="24"/>
          <w:szCs w:val="24"/>
        </w:rPr>
        <w:t>§ 6.</w:t>
      </w:r>
      <w:r w:rsidRPr="005467FB">
        <w:rPr>
          <w:rFonts w:ascii="Garamond" w:hAnsi="Garamond" w:cs="Arial Narrow"/>
          <w:b/>
          <w:bCs/>
          <w:sz w:val="24"/>
          <w:szCs w:val="24"/>
        </w:rPr>
        <w:br/>
        <w:t>Obowiązki Wynajmującego</w:t>
      </w:r>
    </w:p>
    <w:p w:rsidR="00371BF4" w:rsidRPr="005467FB" w:rsidRDefault="00371BF4" w:rsidP="009E4274">
      <w:pPr>
        <w:pStyle w:val="Akapitzlist"/>
        <w:numPr>
          <w:ilvl w:val="0"/>
          <w:numId w:val="12"/>
        </w:numPr>
        <w:spacing w:after="60"/>
        <w:jc w:val="both"/>
        <w:rPr>
          <w:rFonts w:ascii="Garamond" w:hAnsi="Garamond" w:cs="Arial Narrow"/>
          <w:sz w:val="24"/>
          <w:szCs w:val="24"/>
        </w:rPr>
      </w:pPr>
      <w:r w:rsidRPr="005467FB">
        <w:rPr>
          <w:rFonts w:ascii="Garamond" w:hAnsi="Garamond" w:cs="Arial Narrow"/>
          <w:sz w:val="24"/>
          <w:szCs w:val="24"/>
        </w:rPr>
        <w:t>Wynajmujący zgłosi zawarcie niniejszej Um</w:t>
      </w:r>
      <w:r w:rsidR="009E4274">
        <w:rPr>
          <w:rFonts w:ascii="Garamond" w:hAnsi="Garamond" w:cs="Arial Narrow"/>
          <w:sz w:val="24"/>
          <w:szCs w:val="24"/>
        </w:rPr>
        <w:t>owy Najmu Okazjonalnego Lokalu Naczelnikowi Urzędu S</w:t>
      </w:r>
      <w:r w:rsidRPr="005467FB">
        <w:rPr>
          <w:rFonts w:ascii="Garamond" w:hAnsi="Garamond" w:cs="Arial Narrow"/>
          <w:sz w:val="24"/>
          <w:szCs w:val="24"/>
        </w:rPr>
        <w:t>karbowego właściwemu ze względu na miejsce zamieszkania Wynajmującego, w terminie 14 dni od dnia rozpoczęcia najmu.</w:t>
      </w:r>
    </w:p>
    <w:p w:rsidR="00371BF4" w:rsidRPr="005467FB" w:rsidRDefault="00371BF4" w:rsidP="00426E50">
      <w:pPr>
        <w:pStyle w:val="Akapitzlist"/>
        <w:numPr>
          <w:ilvl w:val="0"/>
          <w:numId w:val="12"/>
        </w:numPr>
        <w:spacing w:after="60"/>
        <w:rPr>
          <w:rFonts w:ascii="Garamond" w:hAnsi="Garamond" w:cs="Arial Narrow"/>
          <w:sz w:val="24"/>
          <w:szCs w:val="24"/>
        </w:rPr>
      </w:pPr>
      <w:r w:rsidRPr="005467FB">
        <w:rPr>
          <w:rFonts w:ascii="Garamond" w:hAnsi="Garamond" w:cs="Arial Narrow"/>
          <w:sz w:val="24"/>
          <w:szCs w:val="24"/>
        </w:rPr>
        <w:t>Na żądanie Najemcy Wynajmujący ma obowiązek przedstawić potwierdzenie zgłoszenia, o którym mowa w ust. 1.</w:t>
      </w:r>
    </w:p>
    <w:p w:rsidR="00371BF4" w:rsidRPr="005467FB" w:rsidRDefault="00371BF4" w:rsidP="00426E50">
      <w:pPr>
        <w:pStyle w:val="Akapitzlist"/>
        <w:numPr>
          <w:ilvl w:val="0"/>
          <w:numId w:val="12"/>
        </w:numPr>
        <w:spacing w:after="60"/>
        <w:rPr>
          <w:rFonts w:ascii="Garamond" w:hAnsi="Garamond" w:cs="Arial Narrow"/>
          <w:sz w:val="24"/>
          <w:szCs w:val="24"/>
        </w:rPr>
      </w:pPr>
      <w:r w:rsidRPr="005467FB">
        <w:rPr>
          <w:rFonts w:ascii="Garamond" w:hAnsi="Garamond" w:cs="Arial Narrow"/>
          <w:sz w:val="24"/>
          <w:szCs w:val="24"/>
        </w:rPr>
        <w:t>Remonty o charakterze generalnym obciążają Wynajmującego.</w:t>
      </w:r>
    </w:p>
    <w:p w:rsidR="00371BF4" w:rsidRPr="005467FB" w:rsidRDefault="00371BF4" w:rsidP="00426E50">
      <w:pPr>
        <w:spacing w:after="60"/>
        <w:rPr>
          <w:rFonts w:ascii="Garamond" w:hAnsi="Garamond" w:cs="Arial Narrow"/>
          <w:sz w:val="24"/>
          <w:szCs w:val="24"/>
        </w:rPr>
      </w:pPr>
    </w:p>
    <w:p w:rsidR="00371BF4" w:rsidRPr="009E4274" w:rsidRDefault="00371BF4" w:rsidP="009E4274">
      <w:pPr>
        <w:spacing w:after="60"/>
        <w:jc w:val="center"/>
        <w:rPr>
          <w:rFonts w:ascii="Garamond" w:hAnsi="Garamond" w:cs="Arial Narrow"/>
          <w:b/>
          <w:bCs/>
          <w:sz w:val="24"/>
          <w:szCs w:val="24"/>
        </w:rPr>
      </w:pPr>
      <w:r w:rsidRPr="005467FB">
        <w:rPr>
          <w:rFonts w:ascii="Garamond" w:hAnsi="Garamond" w:cs="Arial Narrow"/>
          <w:b/>
          <w:bCs/>
          <w:sz w:val="24"/>
          <w:szCs w:val="24"/>
        </w:rPr>
        <w:t>§ 7.</w:t>
      </w:r>
      <w:r w:rsidRPr="005467FB">
        <w:rPr>
          <w:rFonts w:ascii="Garamond" w:hAnsi="Garamond" w:cs="Arial Narrow"/>
          <w:b/>
          <w:bCs/>
          <w:sz w:val="24"/>
          <w:szCs w:val="24"/>
        </w:rPr>
        <w:br/>
        <w:t>Rozwiązanie Umowy</w:t>
      </w:r>
    </w:p>
    <w:p w:rsidR="00371BF4" w:rsidRPr="005467FB" w:rsidRDefault="00371BF4" w:rsidP="009E4274">
      <w:pPr>
        <w:pStyle w:val="Akapitzlist"/>
        <w:numPr>
          <w:ilvl w:val="0"/>
          <w:numId w:val="8"/>
        </w:numPr>
        <w:spacing w:after="60"/>
        <w:jc w:val="both"/>
        <w:rPr>
          <w:rFonts w:ascii="Garamond" w:hAnsi="Garamond" w:cs="Arial Narrow"/>
          <w:sz w:val="24"/>
          <w:szCs w:val="24"/>
        </w:rPr>
      </w:pPr>
      <w:r w:rsidRPr="005467FB">
        <w:rPr>
          <w:rFonts w:ascii="Garamond" w:hAnsi="Garamond" w:cs="Arial Narrow"/>
          <w:sz w:val="24"/>
          <w:szCs w:val="24"/>
        </w:rPr>
        <w:t>Każda ze Stron może niniejszą Umowę rozwiązać z zachowaniem jednomiesięcznego okresu wypowiedzenia, z zachowaniem formy pisemnej pod rygorem nieważności. W takich przypadkach koniec Umowy przypada na koniec miesiąca kalendarzowego następującego po miesiącu, w którym zostało dostarczone wypowiedzenie.</w:t>
      </w:r>
    </w:p>
    <w:p w:rsidR="007F0E9A" w:rsidRPr="007F0E9A" w:rsidRDefault="007F0E9A" w:rsidP="007F0E9A">
      <w:pPr>
        <w:pStyle w:val="Akapitzlist"/>
        <w:numPr>
          <w:ilvl w:val="0"/>
          <w:numId w:val="8"/>
        </w:numPr>
        <w:shd w:val="clear" w:color="auto" w:fill="FFFFFF"/>
        <w:spacing w:after="60"/>
        <w:jc w:val="both"/>
        <w:rPr>
          <w:rFonts w:ascii="Garamond" w:hAnsi="Garamond" w:cs="Arial Narrow"/>
          <w:sz w:val="24"/>
          <w:szCs w:val="24"/>
        </w:rPr>
      </w:pPr>
      <w:r w:rsidRPr="007F0E9A">
        <w:rPr>
          <w:rFonts w:ascii="Garamond" w:hAnsi="Garamond" w:cs="Arial Narrow"/>
          <w:sz w:val="24"/>
          <w:szCs w:val="24"/>
        </w:rPr>
        <w:t>Nie później niż na miesiąc naprzód, na k</w:t>
      </w:r>
      <w:r>
        <w:rPr>
          <w:rFonts w:ascii="Garamond" w:hAnsi="Garamond" w:cs="Arial Narrow"/>
          <w:sz w:val="24"/>
          <w:szCs w:val="24"/>
        </w:rPr>
        <w:t>oniec miesiąca kalendarzowego, Wynajmujący</w:t>
      </w:r>
      <w:r w:rsidRPr="007F0E9A">
        <w:rPr>
          <w:rFonts w:ascii="Garamond" w:hAnsi="Garamond" w:cs="Arial Narrow"/>
          <w:sz w:val="24"/>
          <w:szCs w:val="24"/>
        </w:rPr>
        <w:t xml:space="preserve"> może wypowiedzieć </w:t>
      </w:r>
      <w:r>
        <w:rPr>
          <w:rFonts w:ascii="Garamond" w:hAnsi="Garamond" w:cs="Arial Narrow"/>
          <w:sz w:val="24"/>
          <w:szCs w:val="24"/>
        </w:rPr>
        <w:t>Umowę Najmu</w:t>
      </w:r>
      <w:r w:rsidRPr="007F0E9A">
        <w:rPr>
          <w:rFonts w:ascii="Garamond" w:hAnsi="Garamond" w:cs="Arial Narrow"/>
          <w:sz w:val="24"/>
          <w:szCs w:val="24"/>
        </w:rPr>
        <w:t xml:space="preserve"> </w:t>
      </w:r>
      <w:r w:rsidRPr="005467FB">
        <w:rPr>
          <w:rFonts w:ascii="Garamond" w:hAnsi="Garamond" w:cs="Arial Narrow"/>
          <w:sz w:val="24"/>
          <w:szCs w:val="24"/>
        </w:rPr>
        <w:t>z zachowaniem formy pisemnej pod rygorem nieważności</w:t>
      </w:r>
      <w:r>
        <w:rPr>
          <w:rFonts w:ascii="Garamond" w:hAnsi="Garamond" w:cs="Arial Narrow"/>
          <w:sz w:val="24"/>
          <w:szCs w:val="24"/>
        </w:rPr>
        <w:t>, jeżeli L</w:t>
      </w:r>
      <w:r w:rsidRPr="007F0E9A">
        <w:rPr>
          <w:rFonts w:ascii="Garamond" w:hAnsi="Garamond" w:cs="Arial Narrow"/>
          <w:sz w:val="24"/>
          <w:szCs w:val="24"/>
        </w:rPr>
        <w:t>okator:</w:t>
      </w:r>
    </w:p>
    <w:p w:rsidR="007F0E9A" w:rsidRDefault="007F0E9A" w:rsidP="007F0E9A">
      <w:pPr>
        <w:pStyle w:val="Akapitzlist"/>
        <w:numPr>
          <w:ilvl w:val="0"/>
          <w:numId w:val="16"/>
        </w:numPr>
        <w:shd w:val="clear" w:color="auto" w:fill="FFFFFF"/>
        <w:spacing w:after="60"/>
        <w:jc w:val="both"/>
        <w:rPr>
          <w:rFonts w:ascii="Garamond" w:hAnsi="Garamond" w:cs="Arial Narrow"/>
          <w:sz w:val="24"/>
          <w:szCs w:val="24"/>
        </w:rPr>
      </w:pPr>
      <w:bookmarkStart w:id="0" w:name="mip36262073"/>
      <w:bookmarkEnd w:id="0"/>
      <w:r w:rsidRPr="007F0E9A">
        <w:rPr>
          <w:rFonts w:ascii="Garamond" w:hAnsi="Garamond" w:cs="Arial Narrow"/>
          <w:sz w:val="24"/>
          <w:szCs w:val="24"/>
        </w:rPr>
        <w:t xml:space="preserve">pomimo pisemnego upomnienia nadal używa lokalu w sposób sprzeczny z umową lub niezgodnie z jego przeznaczeniem lub zaniedbuje obowiązki, dopuszczając do powstania szkód, lub niszczy urządzenia przeznaczone do wspólnego korzystania przez mieszkańców albo wykracza w sposób rażący lub uporczywy przeciwko porządkowi domowemu, czyniąc uciążliwym korzystanie z innych lokali, </w:t>
      </w:r>
      <w:bookmarkStart w:id="1" w:name="mip36262074"/>
      <w:bookmarkEnd w:id="1"/>
    </w:p>
    <w:p w:rsidR="007F0E9A" w:rsidRDefault="007F0E9A" w:rsidP="007F0E9A">
      <w:pPr>
        <w:pStyle w:val="Akapitzlist"/>
        <w:numPr>
          <w:ilvl w:val="0"/>
          <w:numId w:val="16"/>
        </w:numPr>
        <w:shd w:val="clear" w:color="auto" w:fill="FFFFFF"/>
        <w:spacing w:after="60"/>
        <w:jc w:val="both"/>
        <w:rPr>
          <w:rFonts w:ascii="Garamond" w:hAnsi="Garamond" w:cs="Arial Narrow"/>
          <w:sz w:val="24"/>
          <w:szCs w:val="24"/>
        </w:rPr>
      </w:pPr>
      <w:r w:rsidRPr="007F0E9A">
        <w:rPr>
          <w:rFonts w:ascii="Garamond" w:hAnsi="Garamond" w:cs="Arial Narrow"/>
          <w:sz w:val="24"/>
          <w:szCs w:val="24"/>
        </w:rPr>
        <w:t>jest w zwłoce z zapłatą czynszu lub innych opłat za używanie lokalu co najmniej za trzy pełne okresy płatności pomimo uprzedzenia go na piśmie o zamiarze wypowiedzenia stosunku prawnego i wyznaczenia dodatkowego, miesięcznego terminu do zapłaty zaległych i bieżących należności,</w:t>
      </w:r>
      <w:bookmarkStart w:id="2" w:name="mip36262075"/>
      <w:bookmarkEnd w:id="2"/>
    </w:p>
    <w:p w:rsidR="007F0E9A" w:rsidRPr="007F0E9A" w:rsidRDefault="007F0E9A" w:rsidP="007F0E9A">
      <w:pPr>
        <w:pStyle w:val="Akapitzlist"/>
        <w:numPr>
          <w:ilvl w:val="0"/>
          <w:numId w:val="16"/>
        </w:numPr>
        <w:shd w:val="clear" w:color="auto" w:fill="FFFFFF"/>
        <w:spacing w:after="60"/>
        <w:jc w:val="both"/>
        <w:rPr>
          <w:rFonts w:ascii="Garamond" w:hAnsi="Garamond" w:cs="Arial Narrow"/>
          <w:sz w:val="24"/>
          <w:szCs w:val="24"/>
        </w:rPr>
      </w:pPr>
      <w:r w:rsidRPr="007F0E9A">
        <w:rPr>
          <w:rFonts w:ascii="Garamond" w:hAnsi="Garamond" w:cs="Arial Narrow"/>
          <w:sz w:val="24"/>
          <w:szCs w:val="24"/>
        </w:rPr>
        <w:t>wynajął, podnajął albo oddał do bezpłatnego używania lokal lub jego część bez wymaganej pisemnej zgody właściciela, lub</w:t>
      </w:r>
    </w:p>
    <w:p w:rsidR="00371BF4" w:rsidRPr="005467FB" w:rsidRDefault="00371BF4" w:rsidP="007F0E9A">
      <w:pPr>
        <w:pStyle w:val="Akapitzlist"/>
        <w:numPr>
          <w:ilvl w:val="0"/>
          <w:numId w:val="8"/>
        </w:numPr>
        <w:spacing w:after="60"/>
        <w:jc w:val="both"/>
        <w:rPr>
          <w:rFonts w:ascii="Garamond" w:hAnsi="Garamond" w:cs="Arial Narrow"/>
          <w:sz w:val="24"/>
          <w:szCs w:val="24"/>
        </w:rPr>
      </w:pPr>
      <w:r w:rsidRPr="005467FB">
        <w:rPr>
          <w:rFonts w:ascii="Garamond" w:hAnsi="Garamond" w:cs="Arial Narrow"/>
          <w:sz w:val="24"/>
          <w:szCs w:val="24"/>
        </w:rPr>
        <w:t>W okresie od dnia dostarczenia wypowiedzenia Umowy przez którąkolwiek ze Stron do dnia, w którym nastąpi zwrot Przedmiotu najmu, Najemca jest zobowiązany umożliwić Wynajmującemu prezentację Przedmiotu najmu kolejnym potencjalnym najemcom, po uprzednim każdorazowym ustaleniu terminu prezentacji z Najemcą.</w:t>
      </w:r>
    </w:p>
    <w:p w:rsidR="00371BF4" w:rsidRPr="005467FB" w:rsidRDefault="00371BF4" w:rsidP="00426E50">
      <w:pPr>
        <w:spacing w:after="60"/>
        <w:rPr>
          <w:rFonts w:ascii="Garamond" w:hAnsi="Garamond" w:cs="Arial Narrow"/>
          <w:sz w:val="24"/>
          <w:szCs w:val="24"/>
          <w:highlight w:val="green"/>
        </w:rPr>
      </w:pPr>
    </w:p>
    <w:p w:rsidR="00371BF4" w:rsidRPr="009E4274" w:rsidRDefault="00371BF4" w:rsidP="009E4274">
      <w:pPr>
        <w:spacing w:after="60"/>
        <w:jc w:val="center"/>
        <w:rPr>
          <w:rFonts w:ascii="Garamond" w:hAnsi="Garamond" w:cs="Arial Narrow"/>
          <w:b/>
          <w:bCs/>
          <w:sz w:val="24"/>
          <w:szCs w:val="24"/>
        </w:rPr>
      </w:pPr>
      <w:r w:rsidRPr="005467FB">
        <w:rPr>
          <w:rFonts w:ascii="Garamond" w:hAnsi="Garamond" w:cs="Arial Narrow"/>
          <w:b/>
          <w:bCs/>
          <w:sz w:val="24"/>
          <w:szCs w:val="24"/>
        </w:rPr>
        <w:t>§ 8.</w:t>
      </w:r>
      <w:r w:rsidRPr="005467FB">
        <w:rPr>
          <w:rFonts w:ascii="Garamond" w:hAnsi="Garamond" w:cs="Arial Narrow"/>
          <w:b/>
          <w:bCs/>
          <w:sz w:val="24"/>
          <w:szCs w:val="24"/>
        </w:rPr>
        <w:br/>
        <w:t>Egzekucja obowiązku opuszczenia lokalu</w:t>
      </w:r>
    </w:p>
    <w:p w:rsidR="00371BF4" w:rsidRPr="005467FB" w:rsidRDefault="00371BF4" w:rsidP="009E4274">
      <w:pPr>
        <w:pStyle w:val="Akapitzlist"/>
        <w:numPr>
          <w:ilvl w:val="0"/>
          <w:numId w:val="11"/>
        </w:numPr>
        <w:spacing w:after="60"/>
        <w:jc w:val="both"/>
        <w:rPr>
          <w:rFonts w:ascii="Garamond" w:hAnsi="Garamond" w:cs="Arial Narrow"/>
          <w:sz w:val="24"/>
          <w:szCs w:val="24"/>
        </w:rPr>
      </w:pPr>
      <w:r w:rsidRPr="005467FB">
        <w:rPr>
          <w:rFonts w:ascii="Garamond" w:hAnsi="Garamond" w:cs="Arial Narrow"/>
          <w:sz w:val="24"/>
          <w:szCs w:val="24"/>
        </w:rPr>
        <w:t>W przypadku rozwiązania stosunku najmu łączącego Strony na podstawie niniejszej Umowy, Najemca oświadcza, że wyprowadzi się wraz z osobami z</w:t>
      </w:r>
      <w:r w:rsidR="008371D5">
        <w:rPr>
          <w:rFonts w:ascii="Garamond" w:hAnsi="Garamond" w:cs="Arial Narrow"/>
          <w:sz w:val="24"/>
          <w:szCs w:val="24"/>
        </w:rPr>
        <w:t xml:space="preserve"> nim zamieszkującymi, do lokalu_____________________________________________________________</w:t>
      </w:r>
      <w:r w:rsidRPr="005467FB">
        <w:rPr>
          <w:rFonts w:ascii="Garamond" w:hAnsi="Garamond" w:cs="Arial Narrow"/>
          <w:sz w:val="24"/>
          <w:szCs w:val="24"/>
        </w:rPr>
        <w:t xml:space="preserve"> </w:t>
      </w:r>
    </w:p>
    <w:p w:rsidR="00371BF4" w:rsidRPr="005467FB" w:rsidRDefault="00665FF3" w:rsidP="009E4274">
      <w:pPr>
        <w:pStyle w:val="Akapitzlist"/>
        <w:numPr>
          <w:ilvl w:val="0"/>
          <w:numId w:val="11"/>
        </w:numPr>
        <w:spacing w:after="60"/>
        <w:jc w:val="both"/>
        <w:rPr>
          <w:rFonts w:ascii="Garamond" w:hAnsi="Garamond" w:cs="Arial Narrow"/>
          <w:sz w:val="24"/>
          <w:szCs w:val="24"/>
        </w:rPr>
      </w:pPr>
      <w:r w:rsidRPr="005467FB">
        <w:rPr>
          <w:rFonts w:ascii="Garamond" w:hAnsi="Garamond" w:cs="Arial Narrow"/>
          <w:sz w:val="24"/>
          <w:szCs w:val="24"/>
        </w:rPr>
        <w:t>Najemca dostarczy</w:t>
      </w:r>
      <w:r w:rsidR="00371BF4" w:rsidRPr="005467FB">
        <w:rPr>
          <w:rFonts w:ascii="Garamond" w:hAnsi="Garamond" w:cs="Arial Narrow"/>
          <w:sz w:val="24"/>
          <w:szCs w:val="24"/>
        </w:rPr>
        <w:t xml:space="preserve"> oświadczenie właściciela lokalu lub osoby posiadającej tytuł prawny do lokalu, o którym mowa w ust. 1, wyrażające zgodę na zamieszkanie w nim Najemcy i osób z nim zamieszkujących w Lokalu po ustaniu stosunku najmu. Oświad</w:t>
      </w:r>
      <w:r w:rsidR="009E4274">
        <w:rPr>
          <w:rFonts w:ascii="Garamond" w:hAnsi="Garamond" w:cs="Arial Narrow"/>
          <w:sz w:val="24"/>
          <w:szCs w:val="24"/>
        </w:rPr>
        <w:t xml:space="preserve">czenie to stanowi Załącznik nr </w:t>
      </w:r>
      <w:r w:rsidR="008371D5">
        <w:rPr>
          <w:rFonts w:ascii="Garamond" w:hAnsi="Garamond" w:cs="Arial Narrow"/>
          <w:sz w:val="24"/>
          <w:szCs w:val="24"/>
        </w:rPr>
        <w:t>_______________</w:t>
      </w:r>
      <w:r w:rsidR="00371BF4" w:rsidRPr="005467FB">
        <w:rPr>
          <w:rFonts w:ascii="Garamond" w:hAnsi="Garamond" w:cs="Arial Narrow"/>
          <w:sz w:val="24"/>
          <w:szCs w:val="24"/>
        </w:rPr>
        <w:t xml:space="preserve"> do niniejszej Umowy.</w:t>
      </w:r>
    </w:p>
    <w:p w:rsidR="009E4274" w:rsidRDefault="00371BF4" w:rsidP="009E4274">
      <w:pPr>
        <w:pStyle w:val="Akapitzlist"/>
        <w:numPr>
          <w:ilvl w:val="0"/>
          <w:numId w:val="11"/>
        </w:numPr>
        <w:spacing w:after="60"/>
        <w:jc w:val="both"/>
        <w:rPr>
          <w:rFonts w:ascii="Garamond" w:hAnsi="Garamond" w:cs="Arial Narrow"/>
          <w:sz w:val="24"/>
          <w:szCs w:val="24"/>
        </w:rPr>
      </w:pPr>
      <w:r w:rsidRPr="005467FB">
        <w:rPr>
          <w:rFonts w:ascii="Garamond" w:hAnsi="Garamond" w:cs="Arial Narrow"/>
          <w:sz w:val="24"/>
          <w:szCs w:val="24"/>
        </w:rPr>
        <w:t>Na okoliczność opisaną w ust. 1 Najemca podda się dobrowolnie egzekucji i zobowią</w:t>
      </w:r>
      <w:r w:rsidR="009E4274">
        <w:rPr>
          <w:rFonts w:ascii="Garamond" w:hAnsi="Garamond" w:cs="Arial Narrow"/>
          <w:sz w:val="24"/>
          <w:szCs w:val="24"/>
        </w:rPr>
        <w:t>że</w:t>
      </w:r>
      <w:r w:rsidRPr="005467FB">
        <w:rPr>
          <w:rFonts w:ascii="Garamond" w:hAnsi="Garamond" w:cs="Arial Narrow"/>
          <w:sz w:val="24"/>
          <w:szCs w:val="24"/>
        </w:rPr>
        <w:t xml:space="preserve"> się do opróżnienia i wydania lokalu używanego na podstawie niniejszej Umowy najmu okazjonalnego lokalu w terminie wskazanym w żądaniu Wynajmującego sporządzonym na piśmie z notarialnie poświadczonym podpisem Wynajmującego. Odpowiednie oświadczenie, sporządzone w formie aktu notarialnego na koszt </w:t>
      </w:r>
      <w:r w:rsidR="008371D5">
        <w:rPr>
          <w:rFonts w:ascii="Garamond" w:hAnsi="Garamond" w:cs="Arial Narrow"/>
          <w:sz w:val="24"/>
          <w:szCs w:val="24"/>
        </w:rPr>
        <w:t>_____________</w:t>
      </w:r>
      <w:r w:rsidRPr="005467FB">
        <w:rPr>
          <w:rFonts w:ascii="Garamond" w:hAnsi="Garamond" w:cs="Arial Narrow"/>
          <w:sz w:val="24"/>
          <w:szCs w:val="24"/>
        </w:rPr>
        <w:t xml:space="preserve">, stanowi Załącznik nr </w:t>
      </w:r>
      <w:r w:rsidR="008371D5">
        <w:rPr>
          <w:rFonts w:ascii="Garamond" w:hAnsi="Garamond" w:cs="Arial Narrow"/>
          <w:sz w:val="24"/>
          <w:szCs w:val="24"/>
        </w:rPr>
        <w:t>________________</w:t>
      </w:r>
      <w:r w:rsidRPr="005467FB">
        <w:rPr>
          <w:rFonts w:ascii="Garamond" w:hAnsi="Garamond" w:cs="Arial Narrow"/>
          <w:sz w:val="24"/>
          <w:szCs w:val="24"/>
        </w:rPr>
        <w:t xml:space="preserve"> do niniejszej Umowy. </w:t>
      </w:r>
    </w:p>
    <w:p w:rsidR="0031253E" w:rsidRPr="009E4274" w:rsidRDefault="0031253E" w:rsidP="009E4274">
      <w:pPr>
        <w:pStyle w:val="Akapitzlist"/>
        <w:numPr>
          <w:ilvl w:val="0"/>
          <w:numId w:val="11"/>
        </w:numPr>
        <w:spacing w:after="60"/>
        <w:jc w:val="both"/>
        <w:rPr>
          <w:rFonts w:ascii="Garamond" w:hAnsi="Garamond" w:cs="Arial Narrow"/>
          <w:sz w:val="24"/>
          <w:szCs w:val="24"/>
        </w:rPr>
      </w:pPr>
      <w:r w:rsidRPr="009E4274">
        <w:rPr>
          <w:rFonts w:ascii="Garamond" w:hAnsi="Garamond" w:cs="Arial Narrow"/>
          <w:sz w:val="24"/>
          <w:szCs w:val="24"/>
        </w:rPr>
        <w:lastRenderedPageBreak/>
        <w:t xml:space="preserve">Najemca zobowiązuje się dostarczyć Wynajmującemu </w:t>
      </w:r>
      <w:r w:rsidR="009E4274">
        <w:rPr>
          <w:rFonts w:ascii="Garamond" w:hAnsi="Garamond" w:cs="Arial Narrow"/>
          <w:sz w:val="24"/>
          <w:szCs w:val="24"/>
        </w:rPr>
        <w:t>akt notarialny obejmujący o</w:t>
      </w:r>
      <w:r w:rsidRPr="009E4274">
        <w:rPr>
          <w:rFonts w:ascii="Garamond" w:hAnsi="Garamond" w:cs="Arial Narrow"/>
          <w:sz w:val="24"/>
          <w:szCs w:val="24"/>
        </w:rPr>
        <w:t>świadczenie Najemcy o poddaniu się egzekucji</w:t>
      </w:r>
      <w:r w:rsidR="0067016F" w:rsidRPr="009E4274">
        <w:rPr>
          <w:rFonts w:ascii="Garamond" w:hAnsi="Garamond" w:cs="Arial Narrow"/>
          <w:sz w:val="24"/>
          <w:szCs w:val="24"/>
        </w:rPr>
        <w:t>,</w:t>
      </w:r>
      <w:r w:rsidRPr="009E4274">
        <w:rPr>
          <w:rFonts w:ascii="Garamond" w:hAnsi="Garamond" w:cs="Arial Narrow"/>
          <w:sz w:val="24"/>
          <w:szCs w:val="24"/>
        </w:rPr>
        <w:t xml:space="preserve"> najpóźniej do dnia </w:t>
      </w:r>
      <w:r w:rsidR="008371D5">
        <w:rPr>
          <w:rFonts w:ascii="Garamond" w:hAnsi="Garamond" w:cs="Arial Narrow"/>
          <w:sz w:val="24"/>
          <w:szCs w:val="24"/>
        </w:rPr>
        <w:t>___________________</w:t>
      </w:r>
      <w:bookmarkStart w:id="3" w:name="_GoBack"/>
      <w:bookmarkEnd w:id="3"/>
      <w:r w:rsidR="0067016F" w:rsidRPr="009E4274">
        <w:rPr>
          <w:rFonts w:ascii="Garamond" w:hAnsi="Garamond" w:cs="Arial Narrow"/>
          <w:sz w:val="24"/>
          <w:szCs w:val="24"/>
        </w:rPr>
        <w:t xml:space="preserve">. W przypadku bezskutecznego upływu tego terminu, </w:t>
      </w:r>
      <w:r w:rsidR="007B724C" w:rsidRPr="009E4274">
        <w:rPr>
          <w:rFonts w:ascii="Garamond" w:hAnsi="Garamond" w:cs="Arial Narrow"/>
          <w:sz w:val="24"/>
          <w:szCs w:val="24"/>
        </w:rPr>
        <w:t>Wynajmujący ma prawo rozwiązać Umowę ze skutkiem natychmiastowym.</w:t>
      </w:r>
    </w:p>
    <w:p w:rsidR="00371BF4" w:rsidRPr="005467FB" w:rsidRDefault="00371BF4" w:rsidP="009E4274">
      <w:pPr>
        <w:pStyle w:val="Akapitzlist"/>
        <w:numPr>
          <w:ilvl w:val="0"/>
          <w:numId w:val="11"/>
        </w:numPr>
        <w:spacing w:after="60"/>
        <w:jc w:val="both"/>
        <w:rPr>
          <w:rFonts w:ascii="Garamond" w:hAnsi="Garamond" w:cs="Arial Narrow"/>
          <w:sz w:val="24"/>
          <w:szCs w:val="24"/>
        </w:rPr>
      </w:pPr>
      <w:r w:rsidRPr="005467FB">
        <w:rPr>
          <w:rFonts w:ascii="Garamond" w:hAnsi="Garamond" w:cs="Arial Narrow"/>
          <w:sz w:val="24"/>
          <w:szCs w:val="24"/>
        </w:rPr>
        <w:t>W razie utraty możliwości zamieszkania w lokalu, o którym mowa w ust. 1 powyżej Najemca jest obowiązany, w terminie 21 dni od dnia powzięcia wiadomości o tym zdarzeniu, wskazać Wynajmującemu inny lokal, w którym mógłby zamieszkać w przypadku wykonania egzekucji obowiązku opróżnienia lokalu, oraz przedstawić oświadczenie, o którym mowa w ust. 1 powyżej dotyczące tego nowego lokalu, pod rygorem prawa Wynajmującego wypowiedzenia niniejszej Umowy, z zachowaniem co najmniej siedmiodniowego okresu wypowiedzenia.</w:t>
      </w:r>
    </w:p>
    <w:p w:rsidR="00371BF4" w:rsidRPr="005467FB" w:rsidRDefault="00371BF4" w:rsidP="00426E50">
      <w:pPr>
        <w:spacing w:after="60"/>
        <w:rPr>
          <w:rFonts w:ascii="Garamond" w:hAnsi="Garamond" w:cs="Arial Narrow"/>
          <w:sz w:val="24"/>
          <w:szCs w:val="24"/>
          <w:highlight w:val="green"/>
        </w:rPr>
      </w:pPr>
    </w:p>
    <w:p w:rsidR="00371BF4" w:rsidRPr="009E4274" w:rsidRDefault="00371BF4" w:rsidP="009E4274">
      <w:pPr>
        <w:spacing w:after="60"/>
        <w:jc w:val="center"/>
        <w:rPr>
          <w:rFonts w:ascii="Garamond" w:hAnsi="Garamond" w:cs="Arial Narrow"/>
          <w:b/>
          <w:bCs/>
          <w:sz w:val="24"/>
          <w:szCs w:val="24"/>
        </w:rPr>
      </w:pPr>
      <w:r w:rsidRPr="005467FB">
        <w:rPr>
          <w:rFonts w:ascii="Garamond" w:hAnsi="Garamond" w:cs="Arial Narrow"/>
          <w:b/>
          <w:bCs/>
          <w:sz w:val="24"/>
          <w:szCs w:val="24"/>
        </w:rPr>
        <w:t>§ 9.</w:t>
      </w:r>
      <w:r w:rsidRPr="005467FB">
        <w:rPr>
          <w:rFonts w:ascii="Garamond" w:hAnsi="Garamond" w:cs="Arial Narrow"/>
          <w:b/>
          <w:bCs/>
          <w:sz w:val="24"/>
          <w:szCs w:val="24"/>
        </w:rPr>
        <w:br/>
        <w:t>Zwrot przedmiotu najmu</w:t>
      </w:r>
    </w:p>
    <w:p w:rsidR="00371BF4" w:rsidRPr="005467FB" w:rsidRDefault="00371BF4" w:rsidP="009E4274">
      <w:pPr>
        <w:pStyle w:val="Akapitzlist"/>
        <w:numPr>
          <w:ilvl w:val="0"/>
          <w:numId w:val="13"/>
        </w:numPr>
        <w:spacing w:after="60"/>
        <w:jc w:val="both"/>
        <w:rPr>
          <w:rFonts w:ascii="Garamond" w:hAnsi="Garamond" w:cs="Arial Narrow"/>
          <w:sz w:val="24"/>
          <w:szCs w:val="24"/>
        </w:rPr>
      </w:pPr>
      <w:r w:rsidRPr="005467FB">
        <w:rPr>
          <w:rFonts w:ascii="Garamond" w:hAnsi="Garamond" w:cs="Arial Narrow"/>
          <w:sz w:val="24"/>
          <w:szCs w:val="24"/>
        </w:rPr>
        <w:t>Najemca zobowiązuje się do opróżnienia Lokalu i wydania go Wynajmującemu, wraz z wyposażeniem, w terminie 7 dni od dnia rozwiązania lub wygaśnięcia Umowy najmu, w stanie niepogorszonym w uwzględnieniem normalnego zużycia.</w:t>
      </w:r>
    </w:p>
    <w:p w:rsidR="00371BF4" w:rsidRPr="005467FB" w:rsidRDefault="00371BF4" w:rsidP="009E4274">
      <w:pPr>
        <w:pStyle w:val="Akapitzlist"/>
        <w:numPr>
          <w:ilvl w:val="0"/>
          <w:numId w:val="13"/>
        </w:numPr>
        <w:spacing w:after="60"/>
        <w:jc w:val="both"/>
        <w:rPr>
          <w:rFonts w:ascii="Garamond" w:hAnsi="Garamond" w:cs="Arial Narrow"/>
          <w:sz w:val="24"/>
          <w:szCs w:val="24"/>
        </w:rPr>
      </w:pPr>
      <w:r w:rsidRPr="005467FB">
        <w:rPr>
          <w:rFonts w:ascii="Garamond" w:hAnsi="Garamond" w:cs="Arial Narrow"/>
          <w:sz w:val="24"/>
          <w:szCs w:val="24"/>
        </w:rPr>
        <w:t>Jeżeli po opuszczeniu lokalu przez Najemcę w Lokalu pozostaną rzeczy wniesione przez Najemcę, Wynajmujący ma prawo przenieść je w inne miejsce na koszt i ryzyko Najemcy.</w:t>
      </w:r>
    </w:p>
    <w:p w:rsidR="00371BF4" w:rsidRPr="005467FB" w:rsidRDefault="00371BF4" w:rsidP="009E4274">
      <w:pPr>
        <w:pStyle w:val="Akapitzlist"/>
        <w:numPr>
          <w:ilvl w:val="0"/>
          <w:numId w:val="13"/>
        </w:numPr>
        <w:spacing w:after="60"/>
        <w:jc w:val="both"/>
        <w:rPr>
          <w:rFonts w:ascii="Garamond" w:hAnsi="Garamond" w:cs="Arial Narrow"/>
          <w:sz w:val="24"/>
          <w:szCs w:val="24"/>
        </w:rPr>
      </w:pPr>
      <w:r w:rsidRPr="005467FB">
        <w:rPr>
          <w:rFonts w:ascii="Garamond" w:hAnsi="Garamond" w:cs="Arial Narrow"/>
          <w:sz w:val="24"/>
          <w:szCs w:val="24"/>
        </w:rPr>
        <w:t>Niezależnie od powyższego, jeżeli po wygaśnięciu lub rozwiązaniu niniejszej Umowy, Najemca dobrowolnie nie opróżnił Lokalu, Wynajmujący doręczy Najemcy żądanie opróżnienia Lokalu, sporządzone na piśmie opatrzonym urzędowo poświadczonym podpisem Wynajmującego. Żądanie to wysłane zostanie na adres Najemcy listem poleconym lub doręczone zostanie osobiście.</w:t>
      </w:r>
    </w:p>
    <w:p w:rsidR="00371BF4" w:rsidRPr="005467FB" w:rsidRDefault="00371BF4" w:rsidP="00426E50">
      <w:pPr>
        <w:pStyle w:val="Akapitzlist"/>
        <w:numPr>
          <w:ilvl w:val="0"/>
          <w:numId w:val="13"/>
        </w:numPr>
        <w:spacing w:after="60"/>
        <w:rPr>
          <w:rFonts w:ascii="Garamond" w:hAnsi="Garamond" w:cs="Arial Narrow"/>
          <w:sz w:val="24"/>
          <w:szCs w:val="24"/>
        </w:rPr>
      </w:pPr>
      <w:r w:rsidRPr="005467FB">
        <w:rPr>
          <w:rFonts w:ascii="Garamond" w:hAnsi="Garamond" w:cs="Arial Narrow"/>
          <w:sz w:val="24"/>
          <w:szCs w:val="24"/>
        </w:rPr>
        <w:t>Żądanie opróżnienia Lokalu zawierać powinno w szczególności:</w:t>
      </w:r>
    </w:p>
    <w:p w:rsidR="00371BF4" w:rsidRPr="005467FB" w:rsidRDefault="00371BF4" w:rsidP="009E4274">
      <w:pPr>
        <w:pStyle w:val="Akapitzlist"/>
        <w:numPr>
          <w:ilvl w:val="1"/>
          <w:numId w:val="13"/>
        </w:numPr>
        <w:spacing w:after="60"/>
        <w:jc w:val="both"/>
        <w:rPr>
          <w:rFonts w:ascii="Garamond" w:hAnsi="Garamond" w:cs="Arial Narrow"/>
          <w:sz w:val="24"/>
          <w:szCs w:val="24"/>
        </w:rPr>
      </w:pPr>
      <w:r w:rsidRPr="005467FB">
        <w:rPr>
          <w:rFonts w:ascii="Garamond" w:hAnsi="Garamond" w:cs="Arial Narrow"/>
          <w:sz w:val="24"/>
          <w:szCs w:val="24"/>
        </w:rPr>
        <w:t>oznaczenie Wynajmującego oraz Najemcy, którego żądanie dotyczy;</w:t>
      </w:r>
    </w:p>
    <w:p w:rsidR="00371BF4" w:rsidRPr="005467FB" w:rsidRDefault="00371BF4" w:rsidP="009E4274">
      <w:pPr>
        <w:pStyle w:val="Akapitzlist"/>
        <w:numPr>
          <w:ilvl w:val="1"/>
          <w:numId w:val="13"/>
        </w:numPr>
        <w:spacing w:after="60"/>
        <w:jc w:val="both"/>
        <w:rPr>
          <w:rFonts w:ascii="Garamond" w:hAnsi="Garamond" w:cs="Arial Narrow"/>
          <w:sz w:val="24"/>
          <w:szCs w:val="24"/>
        </w:rPr>
      </w:pPr>
      <w:r w:rsidRPr="005467FB">
        <w:rPr>
          <w:rFonts w:ascii="Garamond" w:hAnsi="Garamond" w:cs="Arial Narrow"/>
          <w:sz w:val="24"/>
          <w:szCs w:val="24"/>
        </w:rPr>
        <w:t>wskazanie umowy najmu okazjonalnego Lokalu i przyczynę ustania stosunku z niej wynikającego;</w:t>
      </w:r>
    </w:p>
    <w:p w:rsidR="00371BF4" w:rsidRPr="005467FB" w:rsidRDefault="00371BF4" w:rsidP="009E4274">
      <w:pPr>
        <w:pStyle w:val="Akapitzlist"/>
        <w:numPr>
          <w:ilvl w:val="1"/>
          <w:numId w:val="13"/>
        </w:numPr>
        <w:spacing w:after="60"/>
        <w:jc w:val="both"/>
        <w:rPr>
          <w:rFonts w:ascii="Garamond" w:hAnsi="Garamond" w:cs="Arial Narrow"/>
          <w:sz w:val="24"/>
          <w:szCs w:val="24"/>
        </w:rPr>
      </w:pPr>
      <w:r w:rsidRPr="005467FB">
        <w:rPr>
          <w:rFonts w:ascii="Garamond" w:hAnsi="Garamond" w:cs="Arial Narrow"/>
          <w:sz w:val="24"/>
          <w:szCs w:val="24"/>
        </w:rPr>
        <w:t>termin, nie krótszy niż 7 dni od dnia doręczenia żądania Najemcy, w którym Najemca i osoby z nim zamieszkujące mają opróżnić Lokal.</w:t>
      </w:r>
    </w:p>
    <w:p w:rsidR="00371BF4" w:rsidRPr="005467FB" w:rsidRDefault="00371BF4" w:rsidP="009E4274">
      <w:pPr>
        <w:pStyle w:val="Akapitzlist"/>
        <w:numPr>
          <w:ilvl w:val="0"/>
          <w:numId w:val="13"/>
        </w:numPr>
        <w:spacing w:after="60"/>
        <w:jc w:val="both"/>
        <w:rPr>
          <w:rFonts w:ascii="Garamond" w:hAnsi="Garamond" w:cs="Arial Narrow"/>
          <w:sz w:val="24"/>
          <w:szCs w:val="24"/>
        </w:rPr>
      </w:pPr>
      <w:r w:rsidRPr="005467FB">
        <w:rPr>
          <w:rFonts w:ascii="Garamond" w:hAnsi="Garamond" w:cs="Arial Narrow"/>
          <w:sz w:val="24"/>
          <w:szCs w:val="24"/>
        </w:rPr>
        <w:t>W przypadku bezskutecznego upływu</w:t>
      </w:r>
      <w:r w:rsidR="009E4274">
        <w:rPr>
          <w:rFonts w:ascii="Garamond" w:hAnsi="Garamond" w:cs="Arial Narrow"/>
          <w:sz w:val="24"/>
          <w:szCs w:val="24"/>
        </w:rPr>
        <w:t xml:space="preserve"> terminu, o którym mowa w ust. 4</w:t>
      </w:r>
      <w:r w:rsidRPr="005467FB">
        <w:rPr>
          <w:rFonts w:ascii="Garamond" w:hAnsi="Garamond" w:cs="Arial Narrow"/>
          <w:sz w:val="24"/>
          <w:szCs w:val="24"/>
        </w:rPr>
        <w:t xml:space="preserve"> lit c. powyżej, Wynajmujący ma prawo złożyć do sądu wniosek o nadanie klauzuli wykonalności aktowi notarialnemu, o którym mowa w § 8 ust. 3 niniejszej Umowy. Do wniosku Wynajmujący załącza:</w:t>
      </w:r>
    </w:p>
    <w:p w:rsidR="00371BF4" w:rsidRPr="005467FB" w:rsidRDefault="00371BF4" w:rsidP="009E4274">
      <w:pPr>
        <w:pStyle w:val="Akapitzlist"/>
        <w:numPr>
          <w:ilvl w:val="1"/>
          <w:numId w:val="13"/>
        </w:numPr>
        <w:spacing w:after="60"/>
        <w:jc w:val="both"/>
        <w:rPr>
          <w:rFonts w:ascii="Garamond" w:hAnsi="Garamond" w:cs="Arial Narrow"/>
          <w:sz w:val="24"/>
          <w:szCs w:val="24"/>
        </w:rPr>
      </w:pPr>
      <w:r w:rsidRPr="005467FB">
        <w:rPr>
          <w:rFonts w:ascii="Garamond" w:hAnsi="Garamond" w:cs="Arial Narrow"/>
          <w:sz w:val="24"/>
          <w:szCs w:val="24"/>
        </w:rPr>
        <w:t>żądanie opróżnienia lokalu wraz z dowodem jego doręczenia Najemcy albo dowodem wysłania go przesyłką poleconą;</w:t>
      </w:r>
    </w:p>
    <w:p w:rsidR="00371BF4" w:rsidRPr="005467FB" w:rsidRDefault="00371BF4" w:rsidP="009E4274">
      <w:pPr>
        <w:pStyle w:val="Akapitzlist"/>
        <w:numPr>
          <w:ilvl w:val="1"/>
          <w:numId w:val="13"/>
        </w:numPr>
        <w:spacing w:after="60"/>
        <w:jc w:val="both"/>
        <w:rPr>
          <w:rFonts w:ascii="Garamond" w:hAnsi="Garamond" w:cs="Arial Narrow"/>
          <w:sz w:val="24"/>
          <w:szCs w:val="24"/>
        </w:rPr>
      </w:pPr>
      <w:r w:rsidRPr="005467FB">
        <w:rPr>
          <w:rFonts w:ascii="Garamond" w:hAnsi="Garamond" w:cs="Arial Narrow"/>
          <w:sz w:val="24"/>
          <w:szCs w:val="24"/>
        </w:rPr>
        <w:t>dokument potwierdzający przysługujący Wynajmującemu tytuł prawny do Lokalu, którego opróżnienia dotyczy żądanie Wynajmującego;</w:t>
      </w:r>
    </w:p>
    <w:p w:rsidR="00371BF4" w:rsidRPr="005467FB" w:rsidRDefault="00371BF4" w:rsidP="009E4274">
      <w:pPr>
        <w:pStyle w:val="Akapitzlist"/>
        <w:numPr>
          <w:ilvl w:val="1"/>
          <w:numId w:val="13"/>
        </w:numPr>
        <w:spacing w:after="60"/>
        <w:jc w:val="both"/>
        <w:rPr>
          <w:rFonts w:ascii="Garamond" w:hAnsi="Garamond" w:cs="Arial Narrow"/>
          <w:sz w:val="24"/>
          <w:szCs w:val="24"/>
        </w:rPr>
      </w:pPr>
      <w:r w:rsidRPr="005467FB">
        <w:rPr>
          <w:rFonts w:ascii="Garamond" w:hAnsi="Garamond" w:cs="Arial Narrow"/>
          <w:sz w:val="24"/>
          <w:szCs w:val="24"/>
        </w:rPr>
        <w:t>potwierdzenie zgłoszenia faktu wynajmu do urzędu skarbowego, o którym mowa w § 6 ust 1 powyżej.</w:t>
      </w:r>
    </w:p>
    <w:p w:rsidR="00371BF4" w:rsidRPr="005467FB" w:rsidRDefault="00371BF4" w:rsidP="00426E50">
      <w:pPr>
        <w:spacing w:after="60"/>
        <w:rPr>
          <w:rFonts w:ascii="Garamond" w:hAnsi="Garamond" w:cs="Arial Narrow"/>
          <w:sz w:val="24"/>
          <w:szCs w:val="24"/>
        </w:rPr>
      </w:pPr>
    </w:p>
    <w:p w:rsidR="00371BF4" w:rsidRPr="005467FB" w:rsidRDefault="00371BF4" w:rsidP="00426E50">
      <w:pPr>
        <w:spacing w:after="60"/>
        <w:rPr>
          <w:rFonts w:ascii="Garamond" w:hAnsi="Garamond" w:cs="Arial Narrow"/>
          <w:sz w:val="24"/>
          <w:szCs w:val="24"/>
        </w:rPr>
      </w:pPr>
    </w:p>
    <w:p w:rsidR="00371BF4" w:rsidRPr="005467FB" w:rsidRDefault="00371BF4" w:rsidP="00426E50">
      <w:pPr>
        <w:spacing w:after="60"/>
        <w:jc w:val="center"/>
        <w:rPr>
          <w:rFonts w:ascii="Garamond" w:hAnsi="Garamond" w:cs="Arial Narrow"/>
          <w:b/>
          <w:bCs/>
          <w:sz w:val="24"/>
          <w:szCs w:val="24"/>
        </w:rPr>
      </w:pPr>
      <w:r w:rsidRPr="005467FB">
        <w:rPr>
          <w:rFonts w:ascii="Garamond" w:hAnsi="Garamond" w:cs="Arial Narrow"/>
          <w:b/>
          <w:bCs/>
          <w:sz w:val="24"/>
          <w:szCs w:val="24"/>
        </w:rPr>
        <w:lastRenderedPageBreak/>
        <w:t>§</w:t>
      </w:r>
      <w:r w:rsidR="009E4274">
        <w:rPr>
          <w:rFonts w:ascii="Garamond" w:hAnsi="Garamond" w:cs="Arial Narrow"/>
          <w:b/>
          <w:bCs/>
          <w:sz w:val="24"/>
          <w:szCs w:val="24"/>
        </w:rPr>
        <w:t xml:space="preserve"> 10</w:t>
      </w:r>
      <w:r w:rsidRPr="005467FB">
        <w:rPr>
          <w:rFonts w:ascii="Garamond" w:hAnsi="Garamond" w:cs="Arial Narrow"/>
          <w:b/>
          <w:bCs/>
          <w:sz w:val="24"/>
          <w:szCs w:val="24"/>
        </w:rPr>
        <w:t>.</w:t>
      </w:r>
      <w:r w:rsidRPr="005467FB">
        <w:rPr>
          <w:rFonts w:ascii="Garamond" w:hAnsi="Garamond" w:cs="Arial Narrow"/>
          <w:b/>
          <w:bCs/>
          <w:sz w:val="24"/>
          <w:szCs w:val="24"/>
        </w:rPr>
        <w:br/>
        <w:t>Inne postanowienia</w:t>
      </w:r>
    </w:p>
    <w:p w:rsidR="00371BF4" w:rsidRPr="005467FB" w:rsidRDefault="00371BF4" w:rsidP="00426E50">
      <w:pPr>
        <w:spacing w:after="60"/>
        <w:rPr>
          <w:rFonts w:ascii="Garamond" w:hAnsi="Garamond" w:cs="Arial Narrow"/>
          <w:sz w:val="24"/>
          <w:szCs w:val="24"/>
        </w:rPr>
      </w:pPr>
    </w:p>
    <w:p w:rsidR="00371BF4" w:rsidRPr="005467FB" w:rsidRDefault="00371BF4" w:rsidP="009E4274">
      <w:pPr>
        <w:pStyle w:val="Akapitzlist"/>
        <w:numPr>
          <w:ilvl w:val="0"/>
          <w:numId w:val="9"/>
        </w:numPr>
        <w:spacing w:after="60"/>
        <w:jc w:val="both"/>
        <w:rPr>
          <w:rFonts w:ascii="Garamond" w:hAnsi="Garamond" w:cs="Arial Narrow"/>
          <w:sz w:val="24"/>
          <w:szCs w:val="24"/>
        </w:rPr>
      </w:pPr>
      <w:r w:rsidRPr="005467FB">
        <w:rPr>
          <w:rFonts w:ascii="Garamond" w:hAnsi="Garamond" w:cs="Arial Narrow"/>
          <w:sz w:val="24"/>
          <w:szCs w:val="24"/>
        </w:rPr>
        <w:t>Wszelkie zmiany i uzupełnienia niniejszej Umowy wymagają formy pisemnej pod rygorem nieważności.</w:t>
      </w:r>
    </w:p>
    <w:p w:rsidR="00371BF4" w:rsidRPr="005467FB" w:rsidRDefault="00371BF4" w:rsidP="009E4274">
      <w:pPr>
        <w:pStyle w:val="Akapitzlist"/>
        <w:numPr>
          <w:ilvl w:val="0"/>
          <w:numId w:val="9"/>
        </w:numPr>
        <w:spacing w:after="60"/>
        <w:jc w:val="both"/>
        <w:rPr>
          <w:rFonts w:ascii="Garamond" w:hAnsi="Garamond" w:cs="Arial Narrow"/>
          <w:sz w:val="24"/>
          <w:szCs w:val="24"/>
        </w:rPr>
      </w:pPr>
      <w:r w:rsidRPr="005467FB">
        <w:rPr>
          <w:rFonts w:ascii="Garamond" w:hAnsi="Garamond" w:cs="Arial Narrow"/>
          <w:sz w:val="24"/>
          <w:szCs w:val="24"/>
        </w:rPr>
        <w:t>W sprawach nieuregulowanych niniejszą Umową odpowiednie zastosowanie mają przepisy prawa polskiego, w tym odpowiednie przepisy ustawy o ochronie praw lokatorów, mieszkaniowym zasobie gminy i o zmianie Kodeksu Cywilnego oraz przepisy Kodeksu Cywilnego.</w:t>
      </w:r>
    </w:p>
    <w:p w:rsidR="00371BF4" w:rsidRPr="005467FB" w:rsidRDefault="00371BF4" w:rsidP="009E4274">
      <w:pPr>
        <w:pStyle w:val="Akapitzlist"/>
        <w:numPr>
          <w:ilvl w:val="0"/>
          <w:numId w:val="9"/>
        </w:numPr>
        <w:spacing w:after="60"/>
        <w:jc w:val="both"/>
        <w:rPr>
          <w:rFonts w:ascii="Garamond" w:hAnsi="Garamond" w:cs="Arial Narrow"/>
          <w:sz w:val="24"/>
          <w:szCs w:val="24"/>
        </w:rPr>
      </w:pPr>
      <w:r w:rsidRPr="005467FB">
        <w:rPr>
          <w:rFonts w:ascii="Garamond" w:hAnsi="Garamond" w:cs="Arial Narrow"/>
          <w:sz w:val="24"/>
          <w:szCs w:val="24"/>
        </w:rPr>
        <w:t>Wszelkie spory wynikłe na tle stosowania postanowień niniejszej Umowy rozstrzyga Sąd właściwy dla miejsca zamieszkania Wynajmującego.</w:t>
      </w:r>
    </w:p>
    <w:p w:rsidR="00371BF4" w:rsidRPr="005467FB" w:rsidRDefault="00371BF4" w:rsidP="009E4274">
      <w:pPr>
        <w:pStyle w:val="Akapitzlist"/>
        <w:numPr>
          <w:ilvl w:val="0"/>
          <w:numId w:val="9"/>
        </w:numPr>
        <w:spacing w:after="60"/>
        <w:jc w:val="both"/>
        <w:rPr>
          <w:rFonts w:ascii="Garamond" w:hAnsi="Garamond" w:cs="Arial Narrow"/>
          <w:sz w:val="24"/>
          <w:szCs w:val="24"/>
        </w:rPr>
      </w:pPr>
      <w:r w:rsidRPr="005467FB">
        <w:rPr>
          <w:rFonts w:ascii="Garamond" w:hAnsi="Garamond" w:cs="Arial Narrow"/>
          <w:sz w:val="24"/>
          <w:szCs w:val="24"/>
        </w:rPr>
        <w:t>Umowę niniejszą sporządzono w dwóch jednobrzmiących egzemplarzach po jednym dla każdej ze Stron.</w:t>
      </w:r>
    </w:p>
    <w:p w:rsidR="00371BF4" w:rsidRPr="005467FB" w:rsidRDefault="00371BF4" w:rsidP="00426E50">
      <w:pPr>
        <w:spacing w:after="60"/>
        <w:rPr>
          <w:rFonts w:ascii="Garamond" w:hAnsi="Garamond" w:cs="Arial Narrow"/>
          <w:sz w:val="24"/>
          <w:szCs w:val="24"/>
        </w:rPr>
      </w:pPr>
    </w:p>
    <w:p w:rsidR="00371BF4" w:rsidRPr="005467FB" w:rsidRDefault="00371BF4" w:rsidP="00426E50">
      <w:pPr>
        <w:spacing w:after="60"/>
        <w:rPr>
          <w:rFonts w:ascii="Garamond" w:hAnsi="Garamond" w:cs="Arial Narrow"/>
          <w:sz w:val="24"/>
          <w:szCs w:val="24"/>
        </w:rPr>
      </w:pPr>
    </w:p>
    <w:p w:rsidR="00371BF4" w:rsidRPr="005467FB" w:rsidRDefault="00371BF4" w:rsidP="00426E50">
      <w:pPr>
        <w:spacing w:after="60"/>
        <w:rPr>
          <w:rFonts w:ascii="Garamond" w:hAnsi="Garamond" w:cs="Arial Narrow"/>
          <w:sz w:val="24"/>
          <w:szCs w:val="24"/>
        </w:rPr>
      </w:pPr>
    </w:p>
    <w:p w:rsidR="00D53B97" w:rsidRPr="005467FB" w:rsidRDefault="00D53B97" w:rsidP="00426E50">
      <w:pPr>
        <w:spacing w:after="60"/>
        <w:rPr>
          <w:rFonts w:ascii="Garamond" w:hAnsi="Garamond" w:cs="Arial Narrow"/>
          <w:sz w:val="24"/>
          <w:szCs w:val="24"/>
        </w:rPr>
      </w:pPr>
    </w:p>
    <w:p w:rsidR="00D53B97" w:rsidRPr="005467FB" w:rsidRDefault="00D53B97" w:rsidP="00426E50">
      <w:pPr>
        <w:spacing w:after="60"/>
        <w:rPr>
          <w:rFonts w:ascii="Garamond" w:hAnsi="Garamond" w:cs="Arial Narrow"/>
          <w:sz w:val="24"/>
          <w:szCs w:val="24"/>
        </w:rPr>
      </w:pPr>
    </w:p>
    <w:p w:rsidR="00371BF4" w:rsidRPr="005467FB" w:rsidRDefault="00371BF4" w:rsidP="00426E50">
      <w:pPr>
        <w:spacing w:after="60"/>
        <w:rPr>
          <w:rFonts w:ascii="Garamond" w:hAnsi="Garamond" w:cs="Arial Narrow"/>
          <w:sz w:val="24"/>
          <w:szCs w:val="24"/>
        </w:rPr>
      </w:pPr>
    </w:p>
    <w:tbl>
      <w:tblPr>
        <w:tblW w:w="5000" w:type="pct"/>
        <w:tblCellSpacing w:w="15" w:type="dxa"/>
        <w:tblInd w:w="2" w:type="dxa"/>
        <w:tblCellMar>
          <w:top w:w="15" w:type="dxa"/>
          <w:left w:w="15" w:type="dxa"/>
          <w:bottom w:w="15" w:type="dxa"/>
          <w:right w:w="15" w:type="dxa"/>
        </w:tblCellMar>
        <w:tblLook w:val="00A0" w:firstRow="1" w:lastRow="0" w:firstColumn="1" w:lastColumn="0" w:noHBand="0" w:noVBand="0"/>
      </w:tblPr>
      <w:tblGrid>
        <w:gridCol w:w="4536"/>
        <w:gridCol w:w="4536"/>
      </w:tblGrid>
      <w:tr w:rsidR="00371BF4" w:rsidRPr="005467FB">
        <w:trPr>
          <w:tblCellSpacing w:w="15" w:type="dxa"/>
        </w:trPr>
        <w:tc>
          <w:tcPr>
            <w:tcW w:w="2500" w:type="pct"/>
            <w:vAlign w:val="center"/>
          </w:tcPr>
          <w:p w:rsidR="00371BF4" w:rsidRPr="005467FB" w:rsidRDefault="00371BF4" w:rsidP="00426E50">
            <w:pPr>
              <w:spacing w:after="60"/>
              <w:jc w:val="center"/>
              <w:rPr>
                <w:rFonts w:ascii="Garamond" w:hAnsi="Garamond" w:cs="Arial Narrow"/>
                <w:sz w:val="24"/>
                <w:szCs w:val="24"/>
              </w:rPr>
            </w:pPr>
            <w:r w:rsidRPr="005467FB">
              <w:rPr>
                <w:rFonts w:ascii="Garamond" w:hAnsi="Garamond" w:cs="Arial Narrow"/>
                <w:sz w:val="24"/>
                <w:szCs w:val="24"/>
              </w:rPr>
              <w:t>Wynajmujący</w:t>
            </w:r>
          </w:p>
        </w:tc>
        <w:tc>
          <w:tcPr>
            <w:tcW w:w="2500" w:type="pct"/>
            <w:vAlign w:val="center"/>
          </w:tcPr>
          <w:p w:rsidR="00371BF4" w:rsidRPr="005467FB" w:rsidRDefault="00371BF4" w:rsidP="00426E50">
            <w:pPr>
              <w:spacing w:after="60"/>
              <w:jc w:val="center"/>
              <w:rPr>
                <w:rFonts w:ascii="Garamond" w:hAnsi="Garamond" w:cs="Arial Narrow"/>
                <w:sz w:val="24"/>
                <w:szCs w:val="24"/>
              </w:rPr>
            </w:pPr>
            <w:r w:rsidRPr="005467FB">
              <w:rPr>
                <w:rFonts w:ascii="Garamond" w:hAnsi="Garamond" w:cs="Arial Narrow"/>
                <w:sz w:val="24"/>
                <w:szCs w:val="24"/>
              </w:rPr>
              <w:t>Najemca</w:t>
            </w:r>
          </w:p>
        </w:tc>
      </w:tr>
    </w:tbl>
    <w:p w:rsidR="00371BF4" w:rsidRPr="005467FB" w:rsidRDefault="00371BF4" w:rsidP="00426E50">
      <w:pPr>
        <w:spacing w:after="60"/>
        <w:rPr>
          <w:rFonts w:ascii="Garamond" w:hAnsi="Garamond" w:cs="Arial Narrow"/>
          <w:sz w:val="24"/>
          <w:szCs w:val="24"/>
        </w:rPr>
      </w:pPr>
    </w:p>
    <w:p w:rsidR="00371BF4" w:rsidRPr="005467FB" w:rsidRDefault="00371BF4" w:rsidP="00426E50">
      <w:pPr>
        <w:spacing w:after="60"/>
        <w:rPr>
          <w:rFonts w:ascii="Garamond" w:hAnsi="Garamond" w:cs="Arial Narrow"/>
          <w:sz w:val="24"/>
          <w:szCs w:val="24"/>
        </w:rPr>
      </w:pPr>
    </w:p>
    <w:p w:rsidR="00371BF4" w:rsidRPr="005467FB" w:rsidRDefault="00371BF4" w:rsidP="00426E50">
      <w:pPr>
        <w:spacing w:after="60"/>
        <w:rPr>
          <w:rFonts w:ascii="Garamond" w:hAnsi="Garamond" w:cs="Arial Narrow"/>
          <w:sz w:val="24"/>
          <w:szCs w:val="24"/>
        </w:rPr>
      </w:pPr>
    </w:p>
    <w:p w:rsidR="00371BF4" w:rsidRPr="005467FB" w:rsidRDefault="00371BF4" w:rsidP="00426E50">
      <w:pPr>
        <w:spacing w:after="60"/>
        <w:rPr>
          <w:rFonts w:ascii="Garamond" w:hAnsi="Garamond" w:cs="Arial Narrow"/>
          <w:sz w:val="24"/>
          <w:szCs w:val="24"/>
        </w:rPr>
      </w:pPr>
    </w:p>
    <w:p w:rsidR="00371BF4" w:rsidRPr="005467FB" w:rsidRDefault="00371BF4" w:rsidP="00426E50">
      <w:pPr>
        <w:spacing w:after="60"/>
        <w:rPr>
          <w:rFonts w:ascii="Garamond" w:hAnsi="Garamond" w:cs="Arial Narrow"/>
          <w:sz w:val="24"/>
          <w:szCs w:val="24"/>
        </w:rPr>
      </w:pPr>
      <w:r w:rsidRPr="005467FB">
        <w:rPr>
          <w:rFonts w:ascii="Garamond" w:hAnsi="Garamond" w:cs="Arial Narrow"/>
          <w:sz w:val="24"/>
          <w:szCs w:val="24"/>
        </w:rPr>
        <w:t>Lista załączników:</w:t>
      </w:r>
    </w:p>
    <w:p w:rsidR="00371BF4" w:rsidRPr="005467FB" w:rsidRDefault="009E4274" w:rsidP="00426E50">
      <w:pPr>
        <w:pStyle w:val="Akapitzlist"/>
        <w:numPr>
          <w:ilvl w:val="0"/>
          <w:numId w:val="15"/>
        </w:numPr>
        <w:spacing w:after="60"/>
        <w:rPr>
          <w:rFonts w:ascii="Garamond" w:hAnsi="Garamond" w:cs="Arial Narrow"/>
          <w:sz w:val="24"/>
          <w:szCs w:val="24"/>
        </w:rPr>
      </w:pPr>
      <w:r>
        <w:rPr>
          <w:rFonts w:ascii="Garamond" w:hAnsi="Garamond" w:cs="Arial Narrow"/>
          <w:sz w:val="24"/>
          <w:szCs w:val="24"/>
        </w:rPr>
        <w:t>Załącznik nr 1</w:t>
      </w:r>
      <w:r w:rsidR="00371BF4" w:rsidRPr="005467FB">
        <w:rPr>
          <w:rFonts w:ascii="Garamond" w:hAnsi="Garamond" w:cs="Arial Narrow"/>
          <w:sz w:val="24"/>
          <w:szCs w:val="24"/>
        </w:rPr>
        <w:t xml:space="preserve"> – Oświadczenie właściciela lokalu lub osoby posiadającej tytuł prawny do lokalu, do którego Najemca i osoby z nim zamieszkujące będą mogły się przenieść w razie ustania stosunku najmu.</w:t>
      </w:r>
    </w:p>
    <w:p w:rsidR="00371BF4" w:rsidRPr="005467FB" w:rsidRDefault="009E4274" w:rsidP="00426E50">
      <w:pPr>
        <w:pStyle w:val="Akapitzlist"/>
        <w:numPr>
          <w:ilvl w:val="0"/>
          <w:numId w:val="15"/>
        </w:numPr>
        <w:spacing w:after="60"/>
        <w:rPr>
          <w:rFonts w:ascii="Garamond" w:hAnsi="Garamond" w:cs="Arial Narrow"/>
          <w:sz w:val="24"/>
          <w:szCs w:val="24"/>
        </w:rPr>
      </w:pPr>
      <w:r>
        <w:rPr>
          <w:rFonts w:ascii="Garamond" w:hAnsi="Garamond" w:cs="Arial Narrow"/>
          <w:sz w:val="24"/>
          <w:szCs w:val="24"/>
        </w:rPr>
        <w:t>Załącznik nr 2</w:t>
      </w:r>
      <w:r w:rsidR="00371BF4" w:rsidRPr="005467FB">
        <w:rPr>
          <w:rFonts w:ascii="Garamond" w:hAnsi="Garamond" w:cs="Arial Narrow"/>
          <w:sz w:val="24"/>
          <w:szCs w:val="24"/>
        </w:rPr>
        <w:t xml:space="preserve"> – Oświadczenie Najemcy w formie aktu notarialnego, w którym Najemca poddał się egzekucji i zobowiązał się do opróżnienia i wydania lokalu.</w:t>
      </w:r>
    </w:p>
    <w:p w:rsidR="00371BF4" w:rsidRPr="005467FB" w:rsidRDefault="00371BF4" w:rsidP="0001295D">
      <w:pPr>
        <w:spacing w:after="60"/>
        <w:rPr>
          <w:rFonts w:ascii="Garamond" w:hAnsi="Garamond" w:cs="Arial Narrow"/>
          <w:sz w:val="24"/>
          <w:szCs w:val="24"/>
        </w:rPr>
      </w:pPr>
    </w:p>
    <w:sectPr w:rsidR="00371BF4" w:rsidRPr="005467FB" w:rsidSect="006E2E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327" w:rsidRDefault="00345327" w:rsidP="00005243">
      <w:pPr>
        <w:spacing w:after="0" w:line="240" w:lineRule="auto"/>
      </w:pPr>
      <w:r>
        <w:separator/>
      </w:r>
    </w:p>
  </w:endnote>
  <w:endnote w:type="continuationSeparator" w:id="0">
    <w:p w:rsidR="00345327" w:rsidRDefault="00345327" w:rsidP="0000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altName w:val="Nyala"/>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BF4" w:rsidRPr="00EC0700" w:rsidRDefault="00371BF4">
    <w:pPr>
      <w:pStyle w:val="Stopka"/>
      <w:jc w:val="center"/>
      <w:rPr>
        <w:rFonts w:ascii="Arial Narrow" w:hAnsi="Arial Narrow" w:cs="Arial Narrow"/>
        <w:sz w:val="20"/>
        <w:szCs w:val="20"/>
      </w:rPr>
    </w:pPr>
    <w:r w:rsidRPr="00EC0700">
      <w:rPr>
        <w:rFonts w:ascii="Arial Narrow" w:hAnsi="Arial Narrow" w:cs="Arial Narrow"/>
        <w:sz w:val="20"/>
        <w:szCs w:val="20"/>
      </w:rPr>
      <w:t xml:space="preserve">- </w:t>
    </w:r>
    <w:r w:rsidR="00CE2A21" w:rsidRPr="00EC0700">
      <w:rPr>
        <w:rFonts w:ascii="Arial Narrow" w:hAnsi="Arial Narrow" w:cs="Arial Narrow"/>
        <w:sz w:val="20"/>
        <w:szCs w:val="20"/>
      </w:rPr>
      <w:fldChar w:fldCharType="begin"/>
    </w:r>
    <w:r w:rsidRPr="00EC0700">
      <w:rPr>
        <w:rFonts w:ascii="Arial Narrow" w:hAnsi="Arial Narrow" w:cs="Arial Narrow"/>
        <w:sz w:val="20"/>
        <w:szCs w:val="20"/>
      </w:rPr>
      <w:instrText>PAGE   \* MERGEFORMAT</w:instrText>
    </w:r>
    <w:r w:rsidR="00CE2A21" w:rsidRPr="00EC0700">
      <w:rPr>
        <w:rFonts w:ascii="Arial Narrow" w:hAnsi="Arial Narrow" w:cs="Arial Narrow"/>
        <w:sz w:val="20"/>
        <w:szCs w:val="20"/>
      </w:rPr>
      <w:fldChar w:fldCharType="separate"/>
    </w:r>
    <w:r w:rsidR="008371D5">
      <w:rPr>
        <w:rFonts w:ascii="Arial Narrow" w:hAnsi="Arial Narrow" w:cs="Arial Narrow"/>
        <w:noProof/>
        <w:sz w:val="20"/>
        <w:szCs w:val="20"/>
      </w:rPr>
      <w:t>6</w:t>
    </w:r>
    <w:r w:rsidR="00CE2A21" w:rsidRPr="00EC0700">
      <w:rPr>
        <w:rFonts w:ascii="Arial Narrow" w:hAnsi="Arial Narrow" w:cs="Arial Narrow"/>
        <w:sz w:val="20"/>
        <w:szCs w:val="20"/>
      </w:rPr>
      <w:fldChar w:fldCharType="end"/>
    </w:r>
    <w:r w:rsidRPr="00EC0700">
      <w:rPr>
        <w:rFonts w:ascii="Arial Narrow" w:hAnsi="Arial Narrow" w:cs="Arial Narrow"/>
        <w:sz w:val="20"/>
        <w:szCs w:val="20"/>
      </w:rPr>
      <w:t xml:space="preserve"> -</w:t>
    </w:r>
  </w:p>
  <w:p w:rsidR="00371BF4" w:rsidRDefault="00371B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327" w:rsidRDefault="00345327" w:rsidP="00005243">
      <w:pPr>
        <w:spacing w:after="0" w:line="240" w:lineRule="auto"/>
      </w:pPr>
      <w:r>
        <w:separator/>
      </w:r>
    </w:p>
  </w:footnote>
  <w:footnote w:type="continuationSeparator" w:id="0">
    <w:p w:rsidR="00345327" w:rsidRDefault="00345327" w:rsidP="00005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5CE8"/>
    <w:multiLevelType w:val="hybridMultilevel"/>
    <w:tmpl w:val="EC869218"/>
    <w:lvl w:ilvl="0" w:tplc="04150005">
      <w:start w:val="1"/>
      <w:numFmt w:val="bullet"/>
      <w:lvlText w:val=""/>
      <w:lvlJc w:val="left"/>
      <w:pPr>
        <w:ind w:left="720" w:hanging="360"/>
      </w:pPr>
      <w:rPr>
        <w:rFonts w:ascii="Wingdings" w:hAnsi="Wingdings" w:cs="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B64388"/>
    <w:multiLevelType w:val="hybridMultilevel"/>
    <w:tmpl w:val="C22CCD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DF766E9"/>
    <w:multiLevelType w:val="hybridMultilevel"/>
    <w:tmpl w:val="34E0EC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0267E93"/>
    <w:multiLevelType w:val="hybridMultilevel"/>
    <w:tmpl w:val="53D8DA7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6FA0122"/>
    <w:multiLevelType w:val="hybridMultilevel"/>
    <w:tmpl w:val="C22CCD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F0E6308"/>
    <w:multiLevelType w:val="hybridMultilevel"/>
    <w:tmpl w:val="C22CCD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2E946B3"/>
    <w:multiLevelType w:val="hybridMultilevel"/>
    <w:tmpl w:val="F67218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9F47C37"/>
    <w:multiLevelType w:val="hybridMultilevel"/>
    <w:tmpl w:val="34E0EC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411C0396"/>
    <w:multiLevelType w:val="hybridMultilevel"/>
    <w:tmpl w:val="C22CCD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2CB2F03"/>
    <w:multiLevelType w:val="hybridMultilevel"/>
    <w:tmpl w:val="34E0EC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465E5995"/>
    <w:multiLevelType w:val="hybridMultilevel"/>
    <w:tmpl w:val="10504F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AA31934"/>
    <w:multiLevelType w:val="hybridMultilevel"/>
    <w:tmpl w:val="34E0EC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44F184A"/>
    <w:multiLevelType w:val="hybridMultilevel"/>
    <w:tmpl w:val="34E0EC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6486404D"/>
    <w:multiLevelType w:val="hybridMultilevel"/>
    <w:tmpl w:val="32BA8A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AF1614"/>
    <w:multiLevelType w:val="hybridMultilevel"/>
    <w:tmpl w:val="83780474"/>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15:restartNumberingAfterBreak="0">
    <w:nsid w:val="68F139A4"/>
    <w:multiLevelType w:val="hybridMultilevel"/>
    <w:tmpl w:val="C22CCD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6"/>
  </w:num>
  <w:num w:numId="2">
    <w:abstractNumId w:val="3"/>
  </w:num>
  <w:num w:numId="3">
    <w:abstractNumId w:val="7"/>
  </w:num>
  <w:num w:numId="4">
    <w:abstractNumId w:val="9"/>
  </w:num>
  <w:num w:numId="5">
    <w:abstractNumId w:val="10"/>
  </w:num>
  <w:num w:numId="6">
    <w:abstractNumId w:val="12"/>
  </w:num>
  <w:num w:numId="7">
    <w:abstractNumId w:val="1"/>
  </w:num>
  <w:num w:numId="8">
    <w:abstractNumId w:val="15"/>
  </w:num>
  <w:num w:numId="9">
    <w:abstractNumId w:val="8"/>
  </w:num>
  <w:num w:numId="10">
    <w:abstractNumId w:val="14"/>
  </w:num>
  <w:num w:numId="11">
    <w:abstractNumId w:val="2"/>
  </w:num>
  <w:num w:numId="12">
    <w:abstractNumId w:val="11"/>
  </w:num>
  <w:num w:numId="13">
    <w:abstractNumId w:val="5"/>
  </w:num>
  <w:num w:numId="14">
    <w:abstractNumId w:val="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19"/>
    <w:rsid w:val="000005E4"/>
    <w:rsid w:val="00005243"/>
    <w:rsid w:val="0001295D"/>
    <w:rsid w:val="00012D5D"/>
    <w:rsid w:val="00026261"/>
    <w:rsid w:val="000633AB"/>
    <w:rsid w:val="00070507"/>
    <w:rsid w:val="00075413"/>
    <w:rsid w:val="00076A45"/>
    <w:rsid w:val="00083E6D"/>
    <w:rsid w:val="00097147"/>
    <w:rsid w:val="000A0B5E"/>
    <w:rsid w:val="000B6FF1"/>
    <w:rsid w:val="000E5D92"/>
    <w:rsid w:val="000F0D4B"/>
    <w:rsid w:val="000F0D81"/>
    <w:rsid w:val="00111422"/>
    <w:rsid w:val="00154732"/>
    <w:rsid w:val="00174212"/>
    <w:rsid w:val="00174F3A"/>
    <w:rsid w:val="00176603"/>
    <w:rsid w:val="00191DA9"/>
    <w:rsid w:val="001B39C7"/>
    <w:rsid w:val="001C30F2"/>
    <w:rsid w:val="001C5447"/>
    <w:rsid w:val="001E72F6"/>
    <w:rsid w:val="00226CE0"/>
    <w:rsid w:val="00236265"/>
    <w:rsid w:val="00244AA0"/>
    <w:rsid w:val="0025664F"/>
    <w:rsid w:val="002578EF"/>
    <w:rsid w:val="00265281"/>
    <w:rsid w:val="002936F4"/>
    <w:rsid w:val="002B4837"/>
    <w:rsid w:val="002B6A19"/>
    <w:rsid w:val="002E1DFA"/>
    <w:rsid w:val="002F30FA"/>
    <w:rsid w:val="00310D73"/>
    <w:rsid w:val="0031253E"/>
    <w:rsid w:val="0033477B"/>
    <w:rsid w:val="0033628C"/>
    <w:rsid w:val="00345327"/>
    <w:rsid w:val="003558A6"/>
    <w:rsid w:val="00367F55"/>
    <w:rsid w:val="00371BF4"/>
    <w:rsid w:val="003918A5"/>
    <w:rsid w:val="003A4025"/>
    <w:rsid w:val="003B3905"/>
    <w:rsid w:val="003B42C8"/>
    <w:rsid w:val="003B5449"/>
    <w:rsid w:val="003C05A2"/>
    <w:rsid w:val="003C51CE"/>
    <w:rsid w:val="003D5DD3"/>
    <w:rsid w:val="003E567E"/>
    <w:rsid w:val="003E6691"/>
    <w:rsid w:val="003E6BF7"/>
    <w:rsid w:val="004037F3"/>
    <w:rsid w:val="0041093B"/>
    <w:rsid w:val="00424775"/>
    <w:rsid w:val="00426E50"/>
    <w:rsid w:val="00443895"/>
    <w:rsid w:val="00462E2A"/>
    <w:rsid w:val="0046452A"/>
    <w:rsid w:val="00474D33"/>
    <w:rsid w:val="004857CC"/>
    <w:rsid w:val="004A2ECA"/>
    <w:rsid w:val="004C02C5"/>
    <w:rsid w:val="004C4931"/>
    <w:rsid w:val="004D68A0"/>
    <w:rsid w:val="004E4231"/>
    <w:rsid w:val="00512BF4"/>
    <w:rsid w:val="00514BD2"/>
    <w:rsid w:val="0051738F"/>
    <w:rsid w:val="005467FB"/>
    <w:rsid w:val="005501AE"/>
    <w:rsid w:val="005559CD"/>
    <w:rsid w:val="00570406"/>
    <w:rsid w:val="005A0CE7"/>
    <w:rsid w:val="005A140D"/>
    <w:rsid w:val="005B27A1"/>
    <w:rsid w:val="005B4B17"/>
    <w:rsid w:val="005C1E1E"/>
    <w:rsid w:val="005C48EB"/>
    <w:rsid w:val="005C4CB1"/>
    <w:rsid w:val="005F7949"/>
    <w:rsid w:val="005F7F6A"/>
    <w:rsid w:val="00616474"/>
    <w:rsid w:val="00621DCA"/>
    <w:rsid w:val="00625F7D"/>
    <w:rsid w:val="00647F7C"/>
    <w:rsid w:val="006509D1"/>
    <w:rsid w:val="00656B51"/>
    <w:rsid w:val="006641CF"/>
    <w:rsid w:val="00665FF3"/>
    <w:rsid w:val="0067016F"/>
    <w:rsid w:val="006861AF"/>
    <w:rsid w:val="006A5955"/>
    <w:rsid w:val="006B7ACF"/>
    <w:rsid w:val="006C0A21"/>
    <w:rsid w:val="006C4970"/>
    <w:rsid w:val="006E2ED6"/>
    <w:rsid w:val="006F16E4"/>
    <w:rsid w:val="00714732"/>
    <w:rsid w:val="00727A08"/>
    <w:rsid w:val="007317C1"/>
    <w:rsid w:val="00767450"/>
    <w:rsid w:val="00795369"/>
    <w:rsid w:val="007B724C"/>
    <w:rsid w:val="007C43DE"/>
    <w:rsid w:val="007C7E25"/>
    <w:rsid w:val="007F0E9A"/>
    <w:rsid w:val="0080611E"/>
    <w:rsid w:val="00807511"/>
    <w:rsid w:val="00837115"/>
    <w:rsid w:val="008371D5"/>
    <w:rsid w:val="00895EC4"/>
    <w:rsid w:val="008A0F7B"/>
    <w:rsid w:val="008A5CD5"/>
    <w:rsid w:val="008B477D"/>
    <w:rsid w:val="008B5A0B"/>
    <w:rsid w:val="008B6B6F"/>
    <w:rsid w:val="008C5726"/>
    <w:rsid w:val="008C5BAE"/>
    <w:rsid w:val="008C5F09"/>
    <w:rsid w:val="008E179F"/>
    <w:rsid w:val="008F5980"/>
    <w:rsid w:val="0090617E"/>
    <w:rsid w:val="0091376D"/>
    <w:rsid w:val="009766E8"/>
    <w:rsid w:val="009807EF"/>
    <w:rsid w:val="009841FF"/>
    <w:rsid w:val="009B1B62"/>
    <w:rsid w:val="009B2B28"/>
    <w:rsid w:val="009C05C7"/>
    <w:rsid w:val="009C22D7"/>
    <w:rsid w:val="009E0829"/>
    <w:rsid w:val="009E09DA"/>
    <w:rsid w:val="009E15C3"/>
    <w:rsid w:val="009E4274"/>
    <w:rsid w:val="00A04A4B"/>
    <w:rsid w:val="00A315FE"/>
    <w:rsid w:val="00A33668"/>
    <w:rsid w:val="00A72347"/>
    <w:rsid w:val="00A9101C"/>
    <w:rsid w:val="00A92AE9"/>
    <w:rsid w:val="00A93DDB"/>
    <w:rsid w:val="00A9497E"/>
    <w:rsid w:val="00AB0209"/>
    <w:rsid w:val="00AB0962"/>
    <w:rsid w:val="00AB43FC"/>
    <w:rsid w:val="00AB7B28"/>
    <w:rsid w:val="00AC5206"/>
    <w:rsid w:val="00AD36C0"/>
    <w:rsid w:val="00AF2ED5"/>
    <w:rsid w:val="00B0343F"/>
    <w:rsid w:val="00B24A46"/>
    <w:rsid w:val="00B34636"/>
    <w:rsid w:val="00B41713"/>
    <w:rsid w:val="00B55C8E"/>
    <w:rsid w:val="00B66B52"/>
    <w:rsid w:val="00B81441"/>
    <w:rsid w:val="00BB3C31"/>
    <w:rsid w:val="00BB50E0"/>
    <w:rsid w:val="00BD7BDA"/>
    <w:rsid w:val="00BF5E86"/>
    <w:rsid w:val="00C0452A"/>
    <w:rsid w:val="00C0728A"/>
    <w:rsid w:val="00C10796"/>
    <w:rsid w:val="00C13CFB"/>
    <w:rsid w:val="00C30FD9"/>
    <w:rsid w:val="00C31007"/>
    <w:rsid w:val="00C358F1"/>
    <w:rsid w:val="00C44A16"/>
    <w:rsid w:val="00C46A59"/>
    <w:rsid w:val="00C548D7"/>
    <w:rsid w:val="00C6372A"/>
    <w:rsid w:val="00C65B76"/>
    <w:rsid w:val="00C67D10"/>
    <w:rsid w:val="00C85CBB"/>
    <w:rsid w:val="00CC0C3E"/>
    <w:rsid w:val="00CD1D69"/>
    <w:rsid w:val="00CE2A21"/>
    <w:rsid w:val="00D079F0"/>
    <w:rsid w:val="00D209D8"/>
    <w:rsid w:val="00D21A70"/>
    <w:rsid w:val="00D34C37"/>
    <w:rsid w:val="00D353D2"/>
    <w:rsid w:val="00D53B97"/>
    <w:rsid w:val="00D60290"/>
    <w:rsid w:val="00D61FEC"/>
    <w:rsid w:val="00D74CA2"/>
    <w:rsid w:val="00D77F64"/>
    <w:rsid w:val="00D8564E"/>
    <w:rsid w:val="00DB1314"/>
    <w:rsid w:val="00DC6EF1"/>
    <w:rsid w:val="00DD554E"/>
    <w:rsid w:val="00DD7AB8"/>
    <w:rsid w:val="00DE1BDC"/>
    <w:rsid w:val="00DE2890"/>
    <w:rsid w:val="00DE4671"/>
    <w:rsid w:val="00DF3340"/>
    <w:rsid w:val="00E04B72"/>
    <w:rsid w:val="00E22D4B"/>
    <w:rsid w:val="00E340C5"/>
    <w:rsid w:val="00E635F0"/>
    <w:rsid w:val="00E7430E"/>
    <w:rsid w:val="00E833B2"/>
    <w:rsid w:val="00E863A0"/>
    <w:rsid w:val="00EA2DB4"/>
    <w:rsid w:val="00EC0700"/>
    <w:rsid w:val="00ED3B75"/>
    <w:rsid w:val="00ED5F8E"/>
    <w:rsid w:val="00ED6FDB"/>
    <w:rsid w:val="00EE64DB"/>
    <w:rsid w:val="00F15293"/>
    <w:rsid w:val="00F17F09"/>
    <w:rsid w:val="00F27904"/>
    <w:rsid w:val="00F33867"/>
    <w:rsid w:val="00F34B50"/>
    <w:rsid w:val="00F61B1B"/>
    <w:rsid w:val="00F6728A"/>
    <w:rsid w:val="00F86403"/>
    <w:rsid w:val="00FA2DA6"/>
    <w:rsid w:val="00FB3B89"/>
    <w:rsid w:val="00FD046C"/>
    <w:rsid w:val="00FD191E"/>
    <w:rsid w:val="00FE6BF0"/>
    <w:rsid w:val="00FF0E54"/>
    <w:rsid w:val="00FF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BF424"/>
  <w15:docId w15:val="{A7AAAAAC-AB30-4BE9-B1D3-BDD8C22F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2ED6"/>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358F1"/>
    <w:pPr>
      <w:ind w:left="720"/>
    </w:pPr>
  </w:style>
  <w:style w:type="paragraph" w:styleId="Tekstdymka">
    <w:name w:val="Balloon Text"/>
    <w:basedOn w:val="Normalny"/>
    <w:link w:val="TekstdymkaZnak"/>
    <w:uiPriority w:val="99"/>
    <w:semiHidden/>
    <w:rsid w:val="005A14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A140D"/>
    <w:rPr>
      <w:rFonts w:ascii="Tahoma" w:hAnsi="Tahoma" w:cs="Tahoma"/>
      <w:sz w:val="16"/>
      <w:szCs w:val="16"/>
    </w:rPr>
  </w:style>
  <w:style w:type="character" w:styleId="Odwoaniedokomentarza">
    <w:name w:val="annotation reference"/>
    <w:basedOn w:val="Domylnaczcionkaakapitu"/>
    <w:uiPriority w:val="99"/>
    <w:semiHidden/>
    <w:rsid w:val="00D353D2"/>
    <w:rPr>
      <w:sz w:val="16"/>
      <w:szCs w:val="16"/>
    </w:rPr>
  </w:style>
  <w:style w:type="paragraph" w:styleId="Tekstkomentarza">
    <w:name w:val="annotation text"/>
    <w:basedOn w:val="Normalny"/>
    <w:link w:val="TekstkomentarzaZnak"/>
    <w:uiPriority w:val="99"/>
    <w:semiHidden/>
    <w:rsid w:val="00D353D2"/>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D353D2"/>
    <w:rPr>
      <w:sz w:val="20"/>
      <w:szCs w:val="20"/>
    </w:rPr>
  </w:style>
  <w:style w:type="paragraph" w:styleId="Tematkomentarza">
    <w:name w:val="annotation subject"/>
    <w:basedOn w:val="Tekstkomentarza"/>
    <w:next w:val="Tekstkomentarza"/>
    <w:link w:val="TematkomentarzaZnak"/>
    <w:uiPriority w:val="99"/>
    <w:semiHidden/>
    <w:rsid w:val="00D353D2"/>
    <w:rPr>
      <w:b/>
      <w:bCs/>
    </w:rPr>
  </w:style>
  <w:style w:type="character" w:customStyle="1" w:styleId="TematkomentarzaZnak">
    <w:name w:val="Temat komentarza Znak"/>
    <w:basedOn w:val="TekstkomentarzaZnak"/>
    <w:link w:val="Tematkomentarza"/>
    <w:uiPriority w:val="99"/>
    <w:semiHidden/>
    <w:locked/>
    <w:rsid w:val="00D353D2"/>
    <w:rPr>
      <w:b/>
      <w:bCs/>
      <w:sz w:val="20"/>
      <w:szCs w:val="20"/>
    </w:rPr>
  </w:style>
  <w:style w:type="paragraph" w:styleId="Tekstprzypisukocowego">
    <w:name w:val="endnote text"/>
    <w:basedOn w:val="Normalny"/>
    <w:link w:val="TekstprzypisukocowegoZnak"/>
    <w:uiPriority w:val="99"/>
    <w:semiHidden/>
    <w:rsid w:val="00005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005243"/>
    <w:rPr>
      <w:sz w:val="20"/>
      <w:szCs w:val="20"/>
    </w:rPr>
  </w:style>
  <w:style w:type="character" w:styleId="Odwoanieprzypisukocowego">
    <w:name w:val="endnote reference"/>
    <w:basedOn w:val="Domylnaczcionkaakapitu"/>
    <w:uiPriority w:val="99"/>
    <w:semiHidden/>
    <w:rsid w:val="00005243"/>
    <w:rPr>
      <w:vertAlign w:val="superscript"/>
    </w:rPr>
  </w:style>
  <w:style w:type="paragraph" w:styleId="Nagwek">
    <w:name w:val="header"/>
    <w:basedOn w:val="Normalny"/>
    <w:link w:val="NagwekZnak"/>
    <w:uiPriority w:val="99"/>
    <w:rsid w:val="00EC0700"/>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C0700"/>
  </w:style>
  <w:style w:type="paragraph" w:styleId="Stopka">
    <w:name w:val="footer"/>
    <w:basedOn w:val="Normalny"/>
    <w:link w:val="StopkaZnak"/>
    <w:uiPriority w:val="99"/>
    <w:rsid w:val="00EC070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C0700"/>
  </w:style>
  <w:style w:type="character" w:styleId="Hipercze">
    <w:name w:val="Hyperlink"/>
    <w:basedOn w:val="Domylnaczcionkaakapitu"/>
    <w:uiPriority w:val="99"/>
    <w:rsid w:val="005B27A1"/>
    <w:rPr>
      <w:color w:val="0000FF"/>
      <w:u w:val="single"/>
    </w:rPr>
  </w:style>
  <w:style w:type="character" w:customStyle="1" w:styleId="apple-converted-space">
    <w:name w:val="apple-converted-space"/>
    <w:basedOn w:val="Domylnaczcionkaakapitu"/>
    <w:rsid w:val="007F0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475">
      <w:marLeft w:val="0"/>
      <w:marRight w:val="0"/>
      <w:marTop w:val="0"/>
      <w:marBottom w:val="0"/>
      <w:divBdr>
        <w:top w:val="none" w:sz="0" w:space="0" w:color="auto"/>
        <w:left w:val="none" w:sz="0" w:space="0" w:color="auto"/>
        <w:bottom w:val="none" w:sz="0" w:space="0" w:color="auto"/>
        <w:right w:val="none" w:sz="0" w:space="0" w:color="auto"/>
      </w:divBdr>
    </w:div>
    <w:div w:id="106119476">
      <w:marLeft w:val="0"/>
      <w:marRight w:val="0"/>
      <w:marTop w:val="0"/>
      <w:marBottom w:val="0"/>
      <w:divBdr>
        <w:top w:val="none" w:sz="0" w:space="0" w:color="auto"/>
        <w:left w:val="none" w:sz="0" w:space="0" w:color="auto"/>
        <w:bottom w:val="none" w:sz="0" w:space="0" w:color="auto"/>
        <w:right w:val="none" w:sz="0" w:space="0" w:color="auto"/>
      </w:divBdr>
    </w:div>
    <w:div w:id="585919012">
      <w:bodyDiv w:val="1"/>
      <w:marLeft w:val="0"/>
      <w:marRight w:val="0"/>
      <w:marTop w:val="0"/>
      <w:marBottom w:val="0"/>
      <w:divBdr>
        <w:top w:val="none" w:sz="0" w:space="0" w:color="auto"/>
        <w:left w:val="none" w:sz="0" w:space="0" w:color="auto"/>
        <w:bottom w:val="none" w:sz="0" w:space="0" w:color="auto"/>
        <w:right w:val="none" w:sz="0" w:space="0" w:color="auto"/>
      </w:divBdr>
      <w:divsChild>
        <w:div w:id="1299607738">
          <w:marLeft w:val="0"/>
          <w:marRight w:val="0"/>
          <w:marTop w:val="0"/>
          <w:marBottom w:val="0"/>
          <w:divBdr>
            <w:top w:val="none" w:sz="0" w:space="0" w:color="auto"/>
            <w:left w:val="none" w:sz="0" w:space="0" w:color="auto"/>
            <w:bottom w:val="none" w:sz="0" w:space="0" w:color="auto"/>
            <w:right w:val="none" w:sz="0" w:space="0" w:color="auto"/>
          </w:divBdr>
          <w:divsChild>
            <w:div w:id="39596134">
              <w:marLeft w:val="-2475"/>
              <w:marRight w:val="0"/>
              <w:marTop w:val="0"/>
              <w:marBottom w:val="0"/>
              <w:divBdr>
                <w:top w:val="none" w:sz="0" w:space="0" w:color="auto"/>
                <w:left w:val="none" w:sz="0" w:space="0" w:color="auto"/>
                <w:bottom w:val="none" w:sz="0" w:space="0" w:color="auto"/>
                <w:right w:val="none" w:sz="0" w:space="0" w:color="auto"/>
              </w:divBdr>
            </w:div>
          </w:divsChild>
        </w:div>
        <w:div w:id="1111626251">
          <w:marLeft w:val="0"/>
          <w:marRight w:val="0"/>
          <w:marTop w:val="0"/>
          <w:marBottom w:val="0"/>
          <w:divBdr>
            <w:top w:val="none" w:sz="0" w:space="0" w:color="auto"/>
            <w:left w:val="none" w:sz="0" w:space="0" w:color="auto"/>
            <w:bottom w:val="none" w:sz="0" w:space="0" w:color="auto"/>
            <w:right w:val="none" w:sz="0" w:space="0" w:color="auto"/>
          </w:divBdr>
          <w:divsChild>
            <w:div w:id="1075280259">
              <w:marLeft w:val="-2475"/>
              <w:marRight w:val="0"/>
              <w:marTop w:val="0"/>
              <w:marBottom w:val="0"/>
              <w:divBdr>
                <w:top w:val="none" w:sz="0" w:space="0" w:color="auto"/>
                <w:left w:val="none" w:sz="0" w:space="0" w:color="auto"/>
                <w:bottom w:val="none" w:sz="0" w:space="0" w:color="auto"/>
                <w:right w:val="none" w:sz="0" w:space="0" w:color="auto"/>
              </w:divBdr>
            </w:div>
          </w:divsChild>
        </w:div>
        <w:div w:id="66269021">
          <w:marLeft w:val="0"/>
          <w:marRight w:val="0"/>
          <w:marTop w:val="0"/>
          <w:marBottom w:val="0"/>
          <w:divBdr>
            <w:top w:val="none" w:sz="0" w:space="0" w:color="auto"/>
            <w:left w:val="none" w:sz="0" w:space="0" w:color="auto"/>
            <w:bottom w:val="none" w:sz="0" w:space="0" w:color="auto"/>
            <w:right w:val="none" w:sz="0" w:space="0" w:color="auto"/>
          </w:divBdr>
          <w:divsChild>
            <w:div w:id="1084573471">
              <w:marLeft w:val="-24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11407</Characters>
  <Application>Microsoft Office Word</Application>
  <DocSecurity>0</DocSecurity>
  <Lines>95</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najmu lokalu mieszkalnego w trybie najmu okazjonalnego</vt:lpstr>
      <vt:lpstr>Umowa najmu lokalu mieszkalnego w trybie najmu okazjonalnego</vt:lpstr>
    </vt:vector>
  </TitlesOfParts>
  <Company>dcs.pl Sp. z o.o.</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najmu lokalu mieszkalnego w trybie najmu okazjonalnego</dc:title>
  <dc:creator>Kancelaria Notarialna Agata Niełacna - Szopa</dc:creator>
  <cp:lastModifiedBy>Notariusz</cp:lastModifiedBy>
  <cp:revision>2</cp:revision>
  <cp:lastPrinted>2012-04-05T22:20:00Z</cp:lastPrinted>
  <dcterms:created xsi:type="dcterms:W3CDTF">2017-11-13T13:03:00Z</dcterms:created>
  <dcterms:modified xsi:type="dcterms:W3CDTF">2017-11-13T13:03:00Z</dcterms:modified>
</cp:coreProperties>
</file>